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宋体" w:eastAsia="仿宋_GB2312" w:cs="宋体-18030"/>
          <w:color w:val="000000"/>
          <w:sz w:val="32"/>
          <w:szCs w:val="32"/>
        </w:rPr>
      </w:pPr>
      <w:r>
        <w:rPr>
          <w:rFonts w:hint="eastAsia" w:ascii="仿宋_GB2312" w:hAnsi="宋体" w:eastAsia="仿宋_GB2312" w:cs="宋体-18030"/>
          <w:color w:val="000000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方正小标宋简体" w:hAnsi="宋体" w:eastAsia="方正小标宋简体" w:cs="宋体-18030"/>
          <w:color w:val="000000"/>
          <w:sz w:val="42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-18030"/>
          <w:color w:val="000000"/>
          <w:sz w:val="42"/>
          <w:szCs w:val="44"/>
        </w:rPr>
        <w:t>长沙市望城区科技创新服务平台奖补项目</w:t>
      </w:r>
    </w:p>
    <w:p>
      <w:pPr>
        <w:spacing w:line="600" w:lineRule="exact"/>
        <w:jc w:val="center"/>
        <w:rPr>
          <w:rFonts w:ascii="方正小标宋简体" w:hAnsi="宋体" w:eastAsia="方正小标宋简体" w:cs="宋体-18030"/>
          <w:color w:val="000000"/>
          <w:sz w:val="42"/>
          <w:szCs w:val="44"/>
        </w:rPr>
      </w:pPr>
      <w:r>
        <w:rPr>
          <w:rFonts w:hint="eastAsia" w:ascii="方正小标宋简体" w:hAnsi="宋体" w:eastAsia="方正小标宋简体" w:cs="宋体-18030"/>
          <w:color w:val="000000"/>
          <w:sz w:val="42"/>
          <w:szCs w:val="44"/>
        </w:rPr>
        <w:t>申请表</w:t>
      </w:r>
    </w:p>
    <w:bookmarkEnd w:id="0"/>
    <w:tbl>
      <w:tblPr>
        <w:tblStyle w:val="2"/>
        <w:tblW w:w="523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1677"/>
        <w:gridCol w:w="2694"/>
        <w:gridCol w:w="2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单位名称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单位地址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组织机构代码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纳税人识别号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开户银行及账号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奖补项目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批准单位及文号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申请补助金额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经审核补助金额</w:t>
            </w:r>
          </w:p>
        </w:tc>
        <w:tc>
          <w:tcPr>
            <w:tcW w:w="3860" w:type="pct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企业负责人</w:t>
            </w:r>
          </w:p>
        </w:tc>
        <w:tc>
          <w:tcPr>
            <w:tcW w:w="939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9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412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申报联系人</w:t>
            </w:r>
          </w:p>
        </w:tc>
        <w:tc>
          <w:tcPr>
            <w:tcW w:w="939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09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412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申报单位承诺</w:t>
            </w:r>
          </w:p>
        </w:tc>
        <w:tc>
          <w:tcPr>
            <w:tcW w:w="3860" w:type="pct"/>
            <w:gridSpan w:val="3"/>
          </w:tcPr>
          <w:p>
            <w:pPr>
              <w:spacing w:line="360" w:lineRule="auto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本单位承诺本申请表所填报内容及附件材料真实、完整、无误，如有不实，所产生的一切后果由本单位负责。</w:t>
            </w:r>
          </w:p>
          <w:p>
            <w:pPr>
              <w:spacing w:line="360" w:lineRule="auto"/>
              <w:rPr>
                <w:rFonts w:ascii="仿宋" w:hAnsi="仿宋" w:eastAsia="仿宋"/>
                <w:spacing w:val="-8"/>
                <w:sz w:val="24"/>
                <w:szCs w:val="24"/>
              </w:rPr>
            </w:pPr>
          </w:p>
          <w:p>
            <w:pPr>
              <w:spacing w:line="360" w:lineRule="auto"/>
              <w:ind w:firstLine="448" w:firstLineChars="200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申报单位（公章）：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</w:t>
            </w:r>
          </w:p>
          <w:p>
            <w:pPr>
              <w:spacing w:line="360" w:lineRule="auto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                                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1140" w:type="pct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长沙市望城区科学技术局审批意见</w:t>
            </w:r>
          </w:p>
        </w:tc>
        <w:tc>
          <w:tcPr>
            <w:tcW w:w="3860" w:type="pct"/>
            <w:gridSpan w:val="3"/>
          </w:tcPr>
          <w:p>
            <w:pPr>
              <w:spacing w:line="600" w:lineRule="exact"/>
              <w:rPr>
                <w:rFonts w:ascii="仿宋" w:hAnsi="仿宋" w:eastAsia="仿宋"/>
                <w:spacing w:val="-8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 xml:space="preserve">（公章）  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       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pacing w:val="-8"/>
                <w:sz w:val="24"/>
                <w:szCs w:val="24"/>
              </w:rPr>
            </w:pP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pacing w:val="-8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pacing w:val="-8"/>
                <w:sz w:val="24"/>
                <w:szCs w:val="24"/>
              </w:rPr>
              <w:t>日</w:t>
            </w:r>
          </w:p>
        </w:tc>
      </w:tr>
    </w:tbl>
    <w:p>
      <w:pPr>
        <w:spacing w:line="276" w:lineRule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注：奖补项目分为众创空间、科技企业孵化器及产业技术创新战略联盟。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4E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2020-11-23T08:02:51Z</dcterms:created>
  <dc:creator>Administrator</dc:creator>
  <cp:lastModifiedBy>57</cp:lastModifiedBy>
  <dcterms:modified xsi:type="dcterms:W3CDTF">2020-11-23T08:03:08Z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