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right="0" w:firstLine="2200" w:firstLineChars="5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各项专干责任分工表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right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3132"/>
        <w:gridCol w:w="3165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 号</w:t>
            </w:r>
          </w:p>
        </w:tc>
        <w:tc>
          <w:tcPr>
            <w:tcW w:w="313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对应部门、单位</w:t>
            </w:r>
          </w:p>
        </w:tc>
        <w:tc>
          <w:tcPr>
            <w:tcW w:w="316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182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专  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党风廉政建设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绩效考核工作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吴先贤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宣传部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意识形态、网宣评论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组织部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组织建设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区直机关工委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支部工作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统战部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政法委（综治办）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综治维稳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文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法治望城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机要保密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群工办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群众工作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煌（暂代）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农林局（扶贫办）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精准扶贫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政务中心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1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区委督查室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区政府督查室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建议提案、民生实事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吴先贤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13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政令畅通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数字城管工作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环境保护、蓝天保卫战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征地服务中心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征拆安置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李自光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市自然资源和规划局望城分局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用地报批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文明创建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颖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2098" w:right="1417" w:bottom="1984" w:left="1644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3132"/>
        <w:gridCol w:w="3165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 号</w:t>
            </w:r>
          </w:p>
        </w:tc>
        <w:tc>
          <w:tcPr>
            <w:tcW w:w="313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对应部门、单位</w:t>
            </w:r>
          </w:p>
        </w:tc>
        <w:tc>
          <w:tcPr>
            <w:tcW w:w="316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182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专  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王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改革办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深化改革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吴先贤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法制办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依法行政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机关事务中心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公共机构节能、垃圾分类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31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争资工作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13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预算绩效管理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信访局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信访工作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百姓城管志愿者协会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百姓城管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关工委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老干关协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总工会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工会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区妇联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妇联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团区委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固投报送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公车办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公车调度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吴先贤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组织部、人社局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政工人事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人社局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农民工工资保障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发改局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代建项目进度、固投报送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  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人社局、税务局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社保专干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84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52ED1"/>
    <w:rsid w:val="00DB2D64"/>
    <w:rsid w:val="02167074"/>
    <w:rsid w:val="1748018C"/>
    <w:rsid w:val="1E35022D"/>
    <w:rsid w:val="202665CF"/>
    <w:rsid w:val="24394D7B"/>
    <w:rsid w:val="2E852ED1"/>
    <w:rsid w:val="3987624F"/>
    <w:rsid w:val="3BA7441C"/>
    <w:rsid w:val="3F9C7049"/>
    <w:rsid w:val="55DB2268"/>
    <w:rsid w:val="629E617E"/>
    <w:rsid w:val="670000CA"/>
    <w:rsid w:val="774F3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2020-02-26T03:42:00Z</dcterms:created>
  <dc:creator>ＨＨＨＨ燃烧的谜ＨＨＨＨ</dc:creator>
  <cp:lastModifiedBy>ъīηg```</cp:lastModifiedBy>
  <cp:lastPrinted>2020-03-02T09:05:00Z</cp:lastPrinted>
  <dcterms:modified xsi:type="dcterms:W3CDTF">2020-05-27T07:19:24Z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