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3758" w:rsidRDefault="006E3758">
      <w:pPr>
        <w:spacing w:line="620" w:lineRule="exact"/>
        <w:rPr>
          <w:rFonts w:ascii="Times New Roman" w:eastAsia="黑体" w:hAnsi="Times New Roman"/>
          <w:kern w:val="0"/>
        </w:rPr>
      </w:pPr>
      <w:r>
        <w:rPr>
          <w:rFonts w:ascii="Times New Roman" w:eastAsia="黑体" w:hAnsi="Times New Roman" w:hint="eastAsia"/>
          <w:kern w:val="0"/>
        </w:rPr>
        <w:t>附件</w:t>
      </w:r>
      <w:r>
        <w:rPr>
          <w:rFonts w:ascii="Times New Roman" w:eastAsia="黑体" w:hAnsi="Times New Roman"/>
          <w:kern w:val="0"/>
        </w:rPr>
        <w:t>4</w:t>
      </w:r>
    </w:p>
    <w:tbl>
      <w:tblPr>
        <w:tblW w:w="9242" w:type="dxa"/>
        <w:jc w:val="center"/>
        <w:tblLayout w:type="fixed"/>
        <w:tblLook w:val="0000"/>
      </w:tblPr>
      <w:tblGrid>
        <w:gridCol w:w="587"/>
        <w:gridCol w:w="980"/>
        <w:gridCol w:w="1112"/>
        <w:gridCol w:w="730"/>
        <w:gridCol w:w="1297"/>
        <w:gridCol w:w="283"/>
        <w:gridCol w:w="851"/>
        <w:gridCol w:w="851"/>
        <w:gridCol w:w="283"/>
        <w:gridCol w:w="284"/>
        <w:gridCol w:w="425"/>
        <w:gridCol w:w="142"/>
        <w:gridCol w:w="709"/>
        <w:gridCol w:w="708"/>
      </w:tblGrid>
      <w:tr w:rsidR="006E3758" w:rsidTr="008F43EB">
        <w:trPr>
          <w:trHeight w:hRule="exact" w:val="771"/>
          <w:jc w:val="center"/>
        </w:trPr>
        <w:tc>
          <w:tcPr>
            <w:tcW w:w="9242" w:type="dxa"/>
            <w:gridSpan w:val="14"/>
            <w:tcBorders>
              <w:top w:val="nil"/>
              <w:left w:val="nil"/>
              <w:bottom w:val="nil"/>
              <w:right w:val="nil"/>
            </w:tcBorders>
            <w:vAlign w:val="center"/>
          </w:tcPr>
          <w:p w:rsidR="006E3758" w:rsidRDefault="006E3758">
            <w:pPr>
              <w:widowControl/>
              <w:spacing w:line="240" w:lineRule="auto"/>
              <w:jc w:val="center"/>
              <w:rPr>
                <w:rFonts w:ascii="Times New Roman" w:eastAsia="宋体" w:hAnsi="Times New Roman"/>
                <w:b/>
                <w:bCs/>
                <w:kern w:val="0"/>
              </w:rPr>
            </w:pPr>
            <w:r>
              <w:rPr>
                <w:rFonts w:ascii="Times New Roman" w:eastAsia="仿宋" w:hAnsi="Times New Roman"/>
                <w:kern w:val="0"/>
                <w:sz w:val="36"/>
                <w:szCs w:val="36"/>
              </w:rPr>
              <w:t>2019</w:t>
            </w:r>
            <w:r>
              <w:rPr>
                <w:rFonts w:ascii="Times New Roman" w:eastAsia="方正小标宋_GBK" w:hAnsi="Times New Roman" w:hint="eastAsia"/>
                <w:kern w:val="0"/>
                <w:sz w:val="36"/>
                <w:szCs w:val="36"/>
              </w:rPr>
              <w:t>年度专项资金绩效评价自评表</w:t>
            </w:r>
          </w:p>
        </w:tc>
      </w:tr>
      <w:tr w:rsidR="006E3758" w:rsidTr="008F43EB">
        <w:trPr>
          <w:trHeight w:hRule="exact" w:val="46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项目名称</w:t>
            </w:r>
          </w:p>
        </w:tc>
        <w:tc>
          <w:tcPr>
            <w:tcW w:w="7674" w:type="dxa"/>
            <w:gridSpan w:val="12"/>
            <w:tcBorders>
              <w:top w:val="single" w:sz="4" w:space="0" w:color="auto"/>
              <w:left w:val="nil"/>
              <w:bottom w:val="single" w:sz="4" w:space="0" w:color="auto"/>
              <w:right w:val="single" w:sz="4" w:space="0" w:color="auto"/>
            </w:tcBorders>
            <w:vAlign w:val="center"/>
          </w:tcPr>
          <w:p w:rsidR="006E3758" w:rsidRDefault="00110775">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科技发展专项资金</w:t>
            </w:r>
          </w:p>
        </w:tc>
      </w:tr>
      <w:tr w:rsidR="006E3758" w:rsidTr="008F43EB">
        <w:trPr>
          <w:trHeight w:hRule="exact" w:val="424"/>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主管部门</w:t>
            </w:r>
          </w:p>
        </w:tc>
        <w:tc>
          <w:tcPr>
            <w:tcW w:w="4272" w:type="dxa"/>
            <w:gridSpan w:val="5"/>
            <w:tcBorders>
              <w:top w:val="single" w:sz="4" w:space="0" w:color="auto"/>
              <w:left w:val="nil"/>
              <w:bottom w:val="single" w:sz="4" w:space="0" w:color="auto"/>
              <w:right w:val="single" w:sz="4" w:space="0" w:color="auto"/>
            </w:tcBorders>
            <w:vAlign w:val="center"/>
          </w:tcPr>
          <w:p w:rsidR="006E3758" w:rsidRDefault="00610A4F">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长沙市望城区科学技术局</w:t>
            </w:r>
          </w:p>
        </w:tc>
        <w:tc>
          <w:tcPr>
            <w:tcW w:w="1134" w:type="dxa"/>
            <w:gridSpan w:val="2"/>
            <w:tcBorders>
              <w:top w:val="nil"/>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6E3758" w:rsidRDefault="00610A4F">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区科技局</w:t>
            </w:r>
          </w:p>
        </w:tc>
      </w:tr>
      <w:tr w:rsidR="006E3758" w:rsidTr="008F43EB">
        <w:trPr>
          <w:trHeight w:hRule="exact" w:val="43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项目资金</w:t>
            </w:r>
            <w:r>
              <w:rPr>
                <w:rFonts w:ascii="Times New Roman" w:eastAsia="宋体" w:hAnsi="Times New Roman"/>
                <w:kern w:val="0"/>
                <w:sz w:val="18"/>
                <w:szCs w:val="18"/>
              </w:rPr>
              <w:br/>
            </w:r>
            <w:r>
              <w:rPr>
                <w:rFonts w:ascii="Times New Roman" w:eastAsia="宋体" w:hAnsi="Times New Roman" w:hint="eastAsia"/>
                <w:kern w:val="0"/>
                <w:sz w:val="18"/>
                <w:szCs w:val="18"/>
              </w:rPr>
              <w:t>（万元）</w:t>
            </w:r>
          </w:p>
        </w:tc>
        <w:tc>
          <w:tcPr>
            <w:tcW w:w="1842" w:type="dxa"/>
            <w:gridSpan w:val="2"/>
            <w:tcBorders>
              <w:top w:val="single" w:sz="4" w:space="0" w:color="auto"/>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p>
        </w:tc>
        <w:tc>
          <w:tcPr>
            <w:tcW w:w="1296" w:type="dxa"/>
            <w:tcBorders>
              <w:top w:val="nil"/>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年初预算数</w:t>
            </w:r>
          </w:p>
        </w:tc>
        <w:tc>
          <w:tcPr>
            <w:tcW w:w="1134" w:type="dxa"/>
            <w:gridSpan w:val="2"/>
            <w:tcBorders>
              <w:top w:val="nil"/>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全年预算数</w:t>
            </w:r>
          </w:p>
        </w:tc>
        <w:tc>
          <w:tcPr>
            <w:tcW w:w="1134" w:type="dxa"/>
            <w:gridSpan w:val="2"/>
            <w:tcBorders>
              <w:top w:val="nil"/>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全年执行数</w:t>
            </w:r>
          </w:p>
        </w:tc>
        <w:tc>
          <w:tcPr>
            <w:tcW w:w="709" w:type="dxa"/>
            <w:gridSpan w:val="2"/>
            <w:tcBorders>
              <w:top w:val="nil"/>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执行率</w:t>
            </w:r>
          </w:p>
        </w:tc>
        <w:tc>
          <w:tcPr>
            <w:tcW w:w="708" w:type="dxa"/>
            <w:tcBorders>
              <w:top w:val="nil"/>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得分</w:t>
            </w:r>
          </w:p>
        </w:tc>
      </w:tr>
      <w:tr w:rsidR="006E3758" w:rsidTr="008F43EB">
        <w:trPr>
          <w:trHeight w:hRule="exact" w:val="421"/>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6E3758" w:rsidRDefault="006E3758">
            <w:pPr>
              <w:widowControl/>
              <w:spacing w:line="240" w:lineRule="exact"/>
              <w:rPr>
                <w:rFonts w:ascii="Times New Roman" w:eastAsia="宋体" w:hAnsi="Times New Roman"/>
                <w:kern w:val="0"/>
                <w:sz w:val="18"/>
                <w:szCs w:val="18"/>
              </w:rPr>
            </w:pPr>
            <w:r>
              <w:rPr>
                <w:rFonts w:ascii="Times New Roman" w:eastAsia="宋体" w:hAnsi="Times New Roman" w:hint="eastAsia"/>
                <w:kern w:val="0"/>
                <w:sz w:val="18"/>
                <w:szCs w:val="18"/>
              </w:rPr>
              <w:t>年度资金总额</w:t>
            </w:r>
          </w:p>
        </w:tc>
        <w:tc>
          <w:tcPr>
            <w:tcW w:w="1296" w:type="dxa"/>
            <w:tcBorders>
              <w:top w:val="nil"/>
              <w:left w:val="nil"/>
              <w:bottom w:val="single" w:sz="4" w:space="0" w:color="auto"/>
              <w:right w:val="single" w:sz="4" w:space="0" w:color="auto"/>
            </w:tcBorders>
            <w:vAlign w:val="center"/>
          </w:tcPr>
          <w:p w:rsidR="006E3758" w:rsidRDefault="00110775" w:rsidP="00F02265">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136</w:t>
            </w:r>
            <w:r w:rsidR="00F02265">
              <w:rPr>
                <w:rFonts w:ascii="Times New Roman" w:eastAsia="宋体" w:hAnsi="Times New Roman" w:hint="eastAsia"/>
                <w:kern w:val="0"/>
                <w:sz w:val="18"/>
                <w:szCs w:val="18"/>
              </w:rPr>
              <w:t>0</w:t>
            </w:r>
          </w:p>
        </w:tc>
        <w:tc>
          <w:tcPr>
            <w:tcW w:w="1134" w:type="dxa"/>
            <w:gridSpan w:val="2"/>
            <w:tcBorders>
              <w:top w:val="nil"/>
              <w:left w:val="nil"/>
              <w:bottom w:val="single" w:sz="4" w:space="0" w:color="auto"/>
              <w:right w:val="single" w:sz="4" w:space="0" w:color="auto"/>
            </w:tcBorders>
            <w:vAlign w:val="center"/>
          </w:tcPr>
          <w:p w:rsidR="006E3758" w:rsidRDefault="00110775" w:rsidP="0042341A">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136</w:t>
            </w:r>
            <w:r w:rsidR="0042341A">
              <w:rPr>
                <w:rFonts w:ascii="Times New Roman" w:eastAsia="宋体" w:hAnsi="Times New Roman" w:hint="eastAsia"/>
                <w:kern w:val="0"/>
                <w:sz w:val="18"/>
                <w:szCs w:val="18"/>
              </w:rPr>
              <w:t>0</w:t>
            </w:r>
          </w:p>
        </w:tc>
        <w:tc>
          <w:tcPr>
            <w:tcW w:w="1134" w:type="dxa"/>
            <w:gridSpan w:val="2"/>
            <w:tcBorders>
              <w:top w:val="nil"/>
              <w:left w:val="nil"/>
              <w:bottom w:val="single" w:sz="4" w:space="0" w:color="auto"/>
              <w:right w:val="single" w:sz="4" w:space="0" w:color="auto"/>
            </w:tcBorders>
            <w:vAlign w:val="center"/>
          </w:tcPr>
          <w:p w:rsidR="006E3758" w:rsidRDefault="0081765B" w:rsidP="003444AB">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136</w:t>
            </w:r>
            <w:r w:rsidR="003444AB">
              <w:rPr>
                <w:rFonts w:ascii="Times New Roman" w:eastAsia="宋体" w:hAnsi="Times New Roman" w:hint="eastAsia"/>
                <w:kern w:val="0"/>
                <w:sz w:val="18"/>
                <w:szCs w:val="18"/>
              </w:rPr>
              <w:t>7</w:t>
            </w:r>
          </w:p>
        </w:tc>
        <w:tc>
          <w:tcPr>
            <w:tcW w:w="709" w:type="dxa"/>
            <w:gridSpan w:val="2"/>
            <w:tcBorders>
              <w:top w:val="nil"/>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6E3758" w:rsidRDefault="0081765B">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100%</w:t>
            </w:r>
          </w:p>
        </w:tc>
        <w:tc>
          <w:tcPr>
            <w:tcW w:w="708" w:type="dxa"/>
            <w:tcBorders>
              <w:top w:val="nil"/>
              <w:left w:val="nil"/>
              <w:bottom w:val="single" w:sz="4" w:space="0" w:color="auto"/>
              <w:right w:val="single" w:sz="4" w:space="0" w:color="auto"/>
            </w:tcBorders>
            <w:vAlign w:val="center"/>
          </w:tcPr>
          <w:p w:rsidR="006E3758" w:rsidRDefault="002F7BD4">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w:t>
            </w:r>
          </w:p>
        </w:tc>
      </w:tr>
      <w:tr w:rsidR="006E3758" w:rsidTr="008F43EB">
        <w:trPr>
          <w:trHeight w:hRule="exact" w:val="427"/>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其中：当年财政拨款</w:t>
            </w:r>
          </w:p>
        </w:tc>
        <w:tc>
          <w:tcPr>
            <w:tcW w:w="1296" w:type="dxa"/>
            <w:tcBorders>
              <w:top w:val="nil"/>
              <w:left w:val="nil"/>
              <w:bottom w:val="single" w:sz="4" w:space="0" w:color="auto"/>
              <w:right w:val="single" w:sz="4" w:space="0" w:color="auto"/>
            </w:tcBorders>
            <w:vAlign w:val="center"/>
          </w:tcPr>
          <w:p w:rsidR="006E3758" w:rsidRDefault="0081765B" w:rsidP="00F02265">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136</w:t>
            </w:r>
            <w:r w:rsidR="00F02265">
              <w:rPr>
                <w:rFonts w:ascii="Times New Roman" w:eastAsia="宋体" w:hAnsi="Times New Roman" w:hint="eastAsia"/>
                <w:kern w:val="0"/>
                <w:sz w:val="18"/>
                <w:szCs w:val="18"/>
              </w:rPr>
              <w:t>0</w:t>
            </w:r>
          </w:p>
        </w:tc>
        <w:tc>
          <w:tcPr>
            <w:tcW w:w="1134" w:type="dxa"/>
            <w:gridSpan w:val="2"/>
            <w:tcBorders>
              <w:top w:val="nil"/>
              <w:left w:val="nil"/>
              <w:bottom w:val="single" w:sz="4" w:space="0" w:color="auto"/>
              <w:right w:val="single" w:sz="4" w:space="0" w:color="auto"/>
            </w:tcBorders>
            <w:vAlign w:val="center"/>
          </w:tcPr>
          <w:p w:rsidR="006E3758" w:rsidRDefault="0081765B">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1360</w:t>
            </w:r>
          </w:p>
        </w:tc>
        <w:tc>
          <w:tcPr>
            <w:tcW w:w="1134" w:type="dxa"/>
            <w:gridSpan w:val="2"/>
            <w:tcBorders>
              <w:top w:val="nil"/>
              <w:left w:val="nil"/>
              <w:bottom w:val="single" w:sz="4" w:space="0" w:color="auto"/>
              <w:right w:val="single" w:sz="4" w:space="0" w:color="auto"/>
            </w:tcBorders>
            <w:vAlign w:val="center"/>
          </w:tcPr>
          <w:p w:rsidR="006E3758" w:rsidRDefault="0081765B">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1360</w:t>
            </w:r>
          </w:p>
        </w:tc>
        <w:tc>
          <w:tcPr>
            <w:tcW w:w="709" w:type="dxa"/>
            <w:gridSpan w:val="2"/>
            <w:tcBorders>
              <w:top w:val="nil"/>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6E3758" w:rsidRDefault="0081765B">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100%</w:t>
            </w:r>
          </w:p>
        </w:tc>
        <w:tc>
          <w:tcPr>
            <w:tcW w:w="708" w:type="dxa"/>
            <w:tcBorders>
              <w:top w:val="nil"/>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w:t>
            </w:r>
          </w:p>
        </w:tc>
      </w:tr>
      <w:tr w:rsidR="006E3758" w:rsidTr="008F43EB">
        <w:trPr>
          <w:trHeight w:hRule="exact" w:val="433"/>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 xml:space="preserve">      </w:t>
            </w:r>
            <w:r>
              <w:rPr>
                <w:rFonts w:ascii="Times New Roman" w:eastAsia="宋体" w:hAnsi="Times New Roman" w:hint="eastAsia"/>
                <w:kern w:val="0"/>
                <w:sz w:val="18"/>
                <w:szCs w:val="18"/>
              </w:rPr>
              <w:t>上年结转资金</w:t>
            </w:r>
          </w:p>
        </w:tc>
        <w:tc>
          <w:tcPr>
            <w:tcW w:w="1296" w:type="dxa"/>
            <w:tcBorders>
              <w:top w:val="nil"/>
              <w:left w:val="nil"/>
              <w:bottom w:val="single" w:sz="4" w:space="0" w:color="auto"/>
              <w:right w:val="single" w:sz="4" w:space="0" w:color="auto"/>
            </w:tcBorders>
            <w:vAlign w:val="center"/>
          </w:tcPr>
          <w:p w:rsidR="006E3758" w:rsidRDefault="00F02265">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0</w:t>
            </w:r>
          </w:p>
        </w:tc>
        <w:tc>
          <w:tcPr>
            <w:tcW w:w="1134" w:type="dxa"/>
            <w:gridSpan w:val="2"/>
            <w:tcBorders>
              <w:top w:val="nil"/>
              <w:left w:val="nil"/>
              <w:bottom w:val="single" w:sz="4" w:space="0" w:color="auto"/>
              <w:right w:val="single" w:sz="4" w:space="0" w:color="auto"/>
            </w:tcBorders>
            <w:vAlign w:val="center"/>
          </w:tcPr>
          <w:p w:rsidR="006E3758" w:rsidRDefault="0042341A">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0</w:t>
            </w:r>
          </w:p>
        </w:tc>
        <w:tc>
          <w:tcPr>
            <w:tcW w:w="1134" w:type="dxa"/>
            <w:gridSpan w:val="2"/>
            <w:tcBorders>
              <w:top w:val="nil"/>
              <w:left w:val="nil"/>
              <w:bottom w:val="single" w:sz="4" w:space="0" w:color="auto"/>
              <w:right w:val="single" w:sz="4" w:space="0" w:color="auto"/>
            </w:tcBorders>
            <w:vAlign w:val="center"/>
          </w:tcPr>
          <w:p w:rsidR="006E3758" w:rsidRDefault="003444AB">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7</w:t>
            </w:r>
          </w:p>
        </w:tc>
        <w:tc>
          <w:tcPr>
            <w:tcW w:w="709" w:type="dxa"/>
            <w:gridSpan w:val="2"/>
            <w:tcBorders>
              <w:top w:val="nil"/>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6E3758" w:rsidRDefault="003444AB">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100%</w:t>
            </w:r>
          </w:p>
        </w:tc>
        <w:tc>
          <w:tcPr>
            <w:tcW w:w="708" w:type="dxa"/>
            <w:tcBorders>
              <w:top w:val="nil"/>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w:t>
            </w:r>
          </w:p>
        </w:tc>
      </w:tr>
      <w:tr w:rsidR="006E3758" w:rsidTr="008F43EB">
        <w:trPr>
          <w:trHeight w:hRule="exact" w:val="426"/>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 xml:space="preserve">  </w:t>
            </w:r>
            <w:r>
              <w:rPr>
                <w:rFonts w:ascii="Times New Roman" w:eastAsia="宋体" w:hAnsi="Times New Roman" w:hint="eastAsia"/>
                <w:kern w:val="0"/>
                <w:sz w:val="18"/>
                <w:szCs w:val="18"/>
              </w:rPr>
              <w:t>其他资金</w:t>
            </w:r>
          </w:p>
        </w:tc>
        <w:tc>
          <w:tcPr>
            <w:tcW w:w="1296" w:type="dxa"/>
            <w:tcBorders>
              <w:top w:val="nil"/>
              <w:left w:val="nil"/>
              <w:bottom w:val="single" w:sz="4" w:space="0" w:color="auto"/>
              <w:right w:val="single" w:sz="4" w:space="0" w:color="auto"/>
            </w:tcBorders>
            <w:vAlign w:val="center"/>
          </w:tcPr>
          <w:p w:rsidR="006E3758" w:rsidRDefault="0081765B">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0</w:t>
            </w:r>
          </w:p>
        </w:tc>
        <w:tc>
          <w:tcPr>
            <w:tcW w:w="1134" w:type="dxa"/>
            <w:gridSpan w:val="2"/>
            <w:tcBorders>
              <w:top w:val="nil"/>
              <w:left w:val="nil"/>
              <w:bottom w:val="single" w:sz="4" w:space="0" w:color="auto"/>
              <w:right w:val="single" w:sz="4" w:space="0" w:color="auto"/>
            </w:tcBorders>
            <w:vAlign w:val="center"/>
          </w:tcPr>
          <w:p w:rsidR="006E3758" w:rsidRDefault="0081765B">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0</w:t>
            </w:r>
          </w:p>
        </w:tc>
        <w:tc>
          <w:tcPr>
            <w:tcW w:w="1134" w:type="dxa"/>
            <w:gridSpan w:val="2"/>
            <w:tcBorders>
              <w:top w:val="nil"/>
              <w:left w:val="nil"/>
              <w:bottom w:val="single" w:sz="4" w:space="0" w:color="auto"/>
              <w:right w:val="single" w:sz="4" w:space="0" w:color="auto"/>
            </w:tcBorders>
            <w:vAlign w:val="center"/>
          </w:tcPr>
          <w:p w:rsidR="006E3758" w:rsidRDefault="0081765B">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0</w:t>
            </w:r>
          </w:p>
        </w:tc>
        <w:tc>
          <w:tcPr>
            <w:tcW w:w="709" w:type="dxa"/>
            <w:gridSpan w:val="2"/>
            <w:tcBorders>
              <w:top w:val="nil"/>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6E3758" w:rsidRDefault="0081765B">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0</w:t>
            </w:r>
          </w:p>
        </w:tc>
        <w:tc>
          <w:tcPr>
            <w:tcW w:w="708" w:type="dxa"/>
            <w:tcBorders>
              <w:top w:val="nil"/>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w:t>
            </w:r>
          </w:p>
        </w:tc>
      </w:tr>
      <w:tr w:rsidR="006E3758" w:rsidTr="008F43EB">
        <w:trPr>
          <w:trHeight w:hRule="exact" w:val="389"/>
          <w:jc w:val="center"/>
        </w:trPr>
        <w:tc>
          <w:tcPr>
            <w:tcW w:w="588" w:type="dxa"/>
            <w:vMerge w:val="restart"/>
            <w:tcBorders>
              <w:top w:val="nil"/>
              <w:left w:val="single" w:sz="4" w:space="0" w:color="auto"/>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年度总体目标</w:t>
            </w:r>
          </w:p>
        </w:tc>
        <w:tc>
          <w:tcPr>
            <w:tcW w:w="4119" w:type="dxa"/>
            <w:gridSpan w:val="4"/>
            <w:tcBorders>
              <w:top w:val="single" w:sz="4" w:space="0" w:color="auto"/>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预期目标</w:t>
            </w:r>
          </w:p>
        </w:tc>
        <w:tc>
          <w:tcPr>
            <w:tcW w:w="4535" w:type="dxa"/>
            <w:gridSpan w:val="9"/>
            <w:tcBorders>
              <w:top w:val="single" w:sz="4" w:space="0" w:color="auto"/>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实际完成情况</w:t>
            </w:r>
          </w:p>
        </w:tc>
      </w:tr>
      <w:tr w:rsidR="006E3758" w:rsidTr="008F43EB">
        <w:trPr>
          <w:trHeight w:hRule="exact" w:val="8786"/>
          <w:jc w:val="center"/>
        </w:trPr>
        <w:tc>
          <w:tcPr>
            <w:tcW w:w="588" w:type="dxa"/>
            <w:vMerge/>
            <w:tcBorders>
              <w:top w:val="nil"/>
              <w:left w:val="single" w:sz="4" w:space="0" w:color="auto"/>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p>
        </w:tc>
        <w:tc>
          <w:tcPr>
            <w:tcW w:w="4119" w:type="dxa"/>
            <w:gridSpan w:val="4"/>
            <w:tcBorders>
              <w:top w:val="single" w:sz="4" w:space="0" w:color="auto"/>
              <w:left w:val="nil"/>
              <w:bottom w:val="single" w:sz="4" w:space="0" w:color="auto"/>
              <w:right w:val="single" w:sz="4" w:space="0" w:color="auto"/>
            </w:tcBorders>
            <w:vAlign w:val="center"/>
          </w:tcPr>
          <w:p w:rsidR="006E3758" w:rsidRPr="009B2587" w:rsidRDefault="006E3758" w:rsidP="008F43EB">
            <w:pPr>
              <w:snapToGrid w:val="0"/>
              <w:spacing w:line="260" w:lineRule="exact"/>
              <w:ind w:firstLineChars="200" w:firstLine="360"/>
              <w:rPr>
                <w:rFonts w:ascii="Calibri" w:hAnsi="仿宋" w:cs="宋体"/>
                <w:kern w:val="0"/>
                <w:sz w:val="18"/>
                <w:szCs w:val="18"/>
              </w:rPr>
            </w:pPr>
            <w:r w:rsidRPr="009B2587">
              <w:rPr>
                <w:rFonts w:hAnsi="仿宋" w:cs="宋体"/>
                <w:kern w:val="0"/>
                <w:sz w:val="18"/>
                <w:szCs w:val="18"/>
              </w:rPr>
              <w:t>1</w:t>
            </w:r>
            <w:r w:rsidRPr="009B2587">
              <w:rPr>
                <w:rFonts w:hint="eastAsia"/>
                <w:sz w:val="18"/>
                <w:szCs w:val="18"/>
              </w:rPr>
              <w:t>．加强湖南</w:t>
            </w:r>
            <w:r w:rsidRPr="009B2587">
              <w:rPr>
                <w:rFonts w:hAnsi="仿宋" w:cs="宋体" w:hint="eastAsia"/>
                <w:kern w:val="0"/>
                <w:sz w:val="18"/>
                <w:szCs w:val="18"/>
              </w:rPr>
              <w:t>省科技成果转移转化示范县建设。以有</w:t>
            </w:r>
            <w:r w:rsidRPr="008F43EB">
              <w:rPr>
                <w:rFonts w:ascii="Calibri" w:hAnsi="仿宋" w:cs="宋体" w:hint="eastAsia"/>
                <w:kern w:val="0"/>
                <w:sz w:val="18"/>
                <w:szCs w:val="18"/>
              </w:rPr>
              <w:t>色新材料和高端装备制造产业为切入点，从产业</w:t>
            </w:r>
            <w:r w:rsidRPr="009B2587">
              <w:rPr>
                <w:rFonts w:ascii="Calibri" w:hAnsi="仿宋" w:cs="宋体" w:hint="eastAsia"/>
                <w:kern w:val="0"/>
                <w:sz w:val="18"/>
                <w:szCs w:val="18"/>
              </w:rPr>
              <w:t>培育、科技服务体系建设、人才队伍建设三个方面入手，帮助补齐产业发展短板，延伸完善产业链。完善科技成果转移转化服务体系，鼓励发展各类技术评估、技术经纪等中介机构，为企业科技创新活动提供社会化服务。发挥中南大学科技园望城孵化基地作用，鼓励重大科技成果转化，重点扶持承接高校、科研院所属于战略性新兴产业的科研成果转化项目。</w:t>
            </w:r>
          </w:p>
          <w:p w:rsidR="006E3758" w:rsidRPr="008F43EB" w:rsidRDefault="006E3758" w:rsidP="008F43EB">
            <w:pPr>
              <w:snapToGrid w:val="0"/>
              <w:spacing w:line="260" w:lineRule="exact"/>
              <w:ind w:firstLineChars="200" w:firstLine="360"/>
              <w:rPr>
                <w:rFonts w:ascii="Calibri" w:hAnsi="仿宋" w:cs="宋体"/>
                <w:kern w:val="0"/>
                <w:sz w:val="18"/>
                <w:szCs w:val="18"/>
              </w:rPr>
            </w:pPr>
            <w:r w:rsidRPr="008F43EB">
              <w:rPr>
                <w:rFonts w:ascii="Calibri" w:hAnsi="仿宋" w:cs="宋体"/>
                <w:kern w:val="0"/>
                <w:sz w:val="18"/>
                <w:szCs w:val="18"/>
              </w:rPr>
              <w:t>2</w:t>
            </w:r>
            <w:r w:rsidRPr="008F43EB">
              <w:rPr>
                <w:rFonts w:ascii="Calibri" w:hAnsi="仿宋" w:cs="宋体" w:hint="eastAsia"/>
                <w:kern w:val="0"/>
                <w:sz w:val="18"/>
                <w:szCs w:val="18"/>
              </w:rPr>
              <w:t>．深入推进国家可持续发展实验区建设。坚持可持续发展理念，加快推动科技创新与经济社会发展深度融合，积极做好科技部实验区建设检查有关工作，着力破解一批制约全区可持续发展的关键性瓶颈问题。</w:t>
            </w:r>
          </w:p>
          <w:p w:rsidR="006E3758" w:rsidRPr="008F43EB" w:rsidRDefault="006E3758" w:rsidP="008F43EB">
            <w:pPr>
              <w:snapToGrid w:val="0"/>
              <w:spacing w:line="260" w:lineRule="exact"/>
              <w:ind w:firstLineChars="200" w:firstLine="360"/>
              <w:rPr>
                <w:rFonts w:ascii="Calibri" w:hAnsi="仿宋" w:cs="宋体"/>
                <w:kern w:val="0"/>
                <w:sz w:val="18"/>
                <w:szCs w:val="18"/>
              </w:rPr>
            </w:pPr>
            <w:r w:rsidRPr="008F43EB">
              <w:rPr>
                <w:rFonts w:ascii="Calibri" w:hAnsi="仿宋" w:cs="宋体"/>
                <w:kern w:val="0"/>
                <w:sz w:val="18"/>
                <w:szCs w:val="18"/>
              </w:rPr>
              <w:t>3</w:t>
            </w:r>
            <w:r w:rsidRPr="008F43EB">
              <w:rPr>
                <w:rFonts w:ascii="Calibri" w:hAnsi="仿宋" w:cs="宋体" w:hint="eastAsia"/>
                <w:kern w:val="0"/>
                <w:sz w:val="18"/>
                <w:szCs w:val="18"/>
              </w:rPr>
              <w:t>．加强创新创业服务平台建设。加强金桥创客大学、五矿有色等众创空间和黄金创业园、广发隆平等科技企业孵化器建设。在主导产业和特色产业领域，支持企业建立院士工作站、研发中心，重点指导和支持蔬菜产业公共技术服务平台建设。</w:t>
            </w:r>
          </w:p>
          <w:p w:rsidR="006E3758" w:rsidRPr="008F43EB" w:rsidRDefault="006E3758" w:rsidP="008F43EB">
            <w:pPr>
              <w:snapToGrid w:val="0"/>
              <w:spacing w:line="260" w:lineRule="exact"/>
              <w:ind w:firstLineChars="200" w:firstLine="360"/>
              <w:rPr>
                <w:rFonts w:ascii="Calibri" w:hAnsi="仿宋" w:cs="宋体"/>
                <w:kern w:val="0"/>
                <w:sz w:val="18"/>
                <w:szCs w:val="18"/>
              </w:rPr>
            </w:pPr>
            <w:r w:rsidRPr="008F43EB">
              <w:rPr>
                <w:rFonts w:ascii="Calibri" w:hAnsi="仿宋" w:cs="宋体"/>
                <w:kern w:val="0"/>
                <w:sz w:val="18"/>
                <w:szCs w:val="18"/>
              </w:rPr>
              <w:t>4</w:t>
            </w:r>
            <w:r w:rsidRPr="008F43EB">
              <w:rPr>
                <w:rFonts w:ascii="Calibri" w:hAnsi="仿宋" w:cs="宋体" w:hint="eastAsia"/>
                <w:kern w:val="0"/>
                <w:sz w:val="18"/>
                <w:szCs w:val="18"/>
              </w:rPr>
              <w:t>．助力乡村振兴战略。深入推行农业科技特派员制度，积极推广“互联网</w:t>
            </w:r>
            <w:r w:rsidRPr="008F43EB">
              <w:rPr>
                <w:rFonts w:ascii="Calibri" w:hAnsi="仿宋" w:cs="宋体"/>
                <w:kern w:val="0"/>
                <w:sz w:val="18"/>
                <w:szCs w:val="18"/>
              </w:rPr>
              <w:t>+</w:t>
            </w:r>
            <w:r w:rsidRPr="008F43EB">
              <w:rPr>
                <w:rFonts w:ascii="Calibri" w:hAnsi="仿宋" w:cs="宋体" w:hint="eastAsia"/>
                <w:kern w:val="0"/>
                <w:sz w:val="18"/>
                <w:szCs w:val="18"/>
              </w:rPr>
              <w:t>”现代农业发展模式，逐步打造具有地域特色、有机生态、拥有自主知识产权的农业科技品牌。以市场需求为导向，以制度、技术和商业模式创新为动力，推进农业供给侧结构性改革，促进一二三产业融合发展。深入开展精准扶贫工作，扎实做好联点帮扶贫困村扶贫工作和产业扶贫工作。</w:t>
            </w:r>
          </w:p>
          <w:p w:rsidR="006E3758" w:rsidRDefault="006E3758" w:rsidP="008F43EB">
            <w:pPr>
              <w:snapToGrid w:val="0"/>
              <w:spacing w:line="260" w:lineRule="exact"/>
              <w:ind w:firstLineChars="200" w:firstLine="360"/>
              <w:rPr>
                <w:rFonts w:ascii="Times New Roman" w:eastAsia="宋体" w:hAnsi="Times New Roman"/>
                <w:kern w:val="0"/>
                <w:sz w:val="18"/>
                <w:szCs w:val="18"/>
              </w:rPr>
            </w:pPr>
            <w:r w:rsidRPr="008F43EB">
              <w:rPr>
                <w:rFonts w:ascii="Calibri" w:hAnsi="仿宋" w:cs="宋体"/>
                <w:kern w:val="0"/>
                <w:sz w:val="18"/>
                <w:szCs w:val="18"/>
              </w:rPr>
              <w:t>5</w:t>
            </w:r>
            <w:r w:rsidRPr="008F43EB">
              <w:rPr>
                <w:rFonts w:ascii="Calibri" w:hAnsi="仿宋" w:cs="宋体" w:hint="eastAsia"/>
                <w:kern w:val="0"/>
                <w:sz w:val="18"/>
                <w:szCs w:val="18"/>
              </w:rPr>
              <w:t>．组织实施一批重点科技计划项目。根据我区经济社会发展需求，以自主创新、成果转化、支柱产业发展为重点，组织实施一批重点科技计划项目。</w:t>
            </w:r>
          </w:p>
        </w:tc>
        <w:tc>
          <w:tcPr>
            <w:tcW w:w="4535" w:type="dxa"/>
            <w:gridSpan w:val="9"/>
            <w:tcBorders>
              <w:top w:val="single" w:sz="4" w:space="0" w:color="auto"/>
              <w:left w:val="nil"/>
              <w:bottom w:val="single" w:sz="4" w:space="0" w:color="auto"/>
              <w:right w:val="single" w:sz="4" w:space="0" w:color="auto"/>
            </w:tcBorders>
            <w:vAlign w:val="center"/>
          </w:tcPr>
          <w:p w:rsidR="008F43EB" w:rsidRPr="0044547E" w:rsidRDefault="008F43EB" w:rsidP="008F43EB">
            <w:pPr>
              <w:snapToGrid w:val="0"/>
              <w:spacing w:line="200" w:lineRule="exact"/>
              <w:ind w:firstLineChars="200" w:firstLine="360"/>
              <w:rPr>
                <w:rFonts w:ascii="Calibri" w:hAnsi="仿宋" w:cs="宋体"/>
                <w:kern w:val="0"/>
                <w:sz w:val="18"/>
                <w:szCs w:val="18"/>
              </w:rPr>
            </w:pPr>
            <w:r w:rsidRPr="0044547E">
              <w:rPr>
                <w:rFonts w:ascii="Calibri" w:hAnsi="仿宋" w:cs="宋体" w:hint="eastAsia"/>
                <w:kern w:val="0"/>
                <w:sz w:val="18"/>
                <w:szCs w:val="18"/>
              </w:rPr>
              <w:t>1</w:t>
            </w:r>
            <w:r w:rsidRPr="0044547E">
              <w:rPr>
                <w:rFonts w:ascii="Calibri" w:hAnsi="仿宋" w:cs="宋体"/>
                <w:kern w:val="0"/>
                <w:sz w:val="18"/>
                <w:szCs w:val="18"/>
              </w:rPr>
              <w:t>．</w:t>
            </w:r>
            <w:r w:rsidRPr="0044547E">
              <w:rPr>
                <w:rFonts w:ascii="Calibri" w:hAnsi="仿宋" w:cs="宋体" w:hint="eastAsia"/>
                <w:kern w:val="0"/>
                <w:sz w:val="18"/>
                <w:szCs w:val="18"/>
              </w:rPr>
              <w:t>稳步推进国家可持续发展实验区工作。根据科技部要求，开展国家可持续发展实验区建设全面梳理工作。全面总结了</w:t>
            </w:r>
            <w:r w:rsidRPr="0044547E">
              <w:rPr>
                <w:rFonts w:ascii="Calibri" w:hAnsi="仿宋" w:cs="宋体" w:hint="eastAsia"/>
                <w:kern w:val="0"/>
                <w:sz w:val="18"/>
                <w:szCs w:val="18"/>
              </w:rPr>
              <w:t>2015</w:t>
            </w:r>
            <w:r w:rsidRPr="0044547E">
              <w:rPr>
                <w:rFonts w:ascii="Calibri" w:hAnsi="仿宋" w:cs="宋体" w:hint="eastAsia"/>
                <w:kern w:val="0"/>
                <w:sz w:val="18"/>
                <w:szCs w:val="18"/>
              </w:rPr>
              <w:t>—</w:t>
            </w:r>
            <w:r w:rsidRPr="0044547E">
              <w:rPr>
                <w:rFonts w:ascii="Calibri" w:hAnsi="仿宋" w:cs="宋体" w:hint="eastAsia"/>
                <w:kern w:val="0"/>
                <w:sz w:val="18"/>
                <w:szCs w:val="18"/>
              </w:rPr>
              <w:t>2019</w:t>
            </w:r>
            <w:r w:rsidRPr="0044547E">
              <w:rPr>
                <w:rFonts w:ascii="Calibri" w:hAnsi="仿宋" w:cs="宋体" w:hint="eastAsia"/>
                <w:kern w:val="0"/>
                <w:sz w:val="18"/>
                <w:szCs w:val="18"/>
              </w:rPr>
              <w:t>年的实验区建设，提炼了可持续发展望城城乡统筹模式。明确了下一步的实验主题，制定了</w:t>
            </w:r>
            <w:r w:rsidRPr="0044547E">
              <w:rPr>
                <w:rFonts w:ascii="Calibri" w:hAnsi="仿宋" w:cs="宋体" w:hint="eastAsia"/>
                <w:kern w:val="0"/>
                <w:sz w:val="18"/>
                <w:szCs w:val="18"/>
              </w:rPr>
              <w:t>2019</w:t>
            </w:r>
            <w:r w:rsidRPr="0044547E">
              <w:rPr>
                <w:rFonts w:ascii="Calibri" w:hAnsi="仿宋" w:cs="宋体"/>
                <w:kern w:val="0"/>
                <w:sz w:val="18"/>
                <w:szCs w:val="18"/>
              </w:rPr>
              <w:t>—</w:t>
            </w:r>
            <w:r w:rsidRPr="0044547E">
              <w:rPr>
                <w:rFonts w:ascii="Calibri" w:hAnsi="仿宋" w:cs="宋体"/>
                <w:kern w:val="0"/>
                <w:sz w:val="18"/>
                <w:szCs w:val="18"/>
              </w:rPr>
              <w:t>2021</w:t>
            </w:r>
            <w:r w:rsidRPr="0044547E">
              <w:rPr>
                <w:rFonts w:ascii="Calibri" w:hAnsi="仿宋" w:cs="宋体" w:hint="eastAsia"/>
                <w:kern w:val="0"/>
                <w:sz w:val="18"/>
                <w:szCs w:val="18"/>
              </w:rPr>
              <w:t>年三年的建设计划和目标。目前，实验区三年建设方案已通过省科技厅审核，提交科技部审批。</w:t>
            </w:r>
          </w:p>
          <w:p w:rsidR="008F43EB" w:rsidRPr="0044547E" w:rsidRDefault="008F43EB" w:rsidP="008F43EB">
            <w:pPr>
              <w:snapToGrid w:val="0"/>
              <w:spacing w:line="200" w:lineRule="exact"/>
              <w:ind w:firstLineChars="200" w:firstLine="360"/>
              <w:rPr>
                <w:rFonts w:ascii="Calibri" w:hAnsi="仿宋" w:cs="宋体"/>
                <w:kern w:val="0"/>
                <w:sz w:val="18"/>
                <w:szCs w:val="18"/>
              </w:rPr>
            </w:pPr>
            <w:r w:rsidRPr="0044547E">
              <w:rPr>
                <w:rFonts w:ascii="Calibri" w:hAnsi="仿宋" w:cs="宋体"/>
                <w:kern w:val="0"/>
                <w:sz w:val="18"/>
                <w:szCs w:val="18"/>
              </w:rPr>
              <w:t>2</w:t>
            </w:r>
            <w:r w:rsidRPr="0044547E">
              <w:rPr>
                <w:rFonts w:ascii="Calibri" w:hAnsi="仿宋" w:cs="宋体"/>
                <w:kern w:val="0"/>
                <w:sz w:val="18"/>
                <w:szCs w:val="18"/>
              </w:rPr>
              <w:t>．</w:t>
            </w:r>
            <w:r w:rsidRPr="0044547E">
              <w:rPr>
                <w:rFonts w:ascii="Calibri" w:hAnsi="仿宋" w:cs="宋体" w:hint="eastAsia"/>
                <w:kern w:val="0"/>
                <w:sz w:val="18"/>
                <w:szCs w:val="18"/>
              </w:rPr>
              <w:t>梳理汇总省科技成果转移转化示范县建设成果。</w:t>
            </w:r>
            <w:r w:rsidRPr="0044547E">
              <w:rPr>
                <w:rFonts w:ascii="Calibri" w:hAnsi="仿宋" w:cs="宋体"/>
                <w:kern w:val="0"/>
                <w:sz w:val="18"/>
                <w:szCs w:val="18"/>
              </w:rPr>
              <w:t>今年</w:t>
            </w:r>
            <w:r w:rsidRPr="0044547E">
              <w:rPr>
                <w:rFonts w:ascii="Calibri" w:hAnsi="仿宋" w:cs="宋体" w:hint="eastAsia"/>
                <w:kern w:val="0"/>
                <w:sz w:val="18"/>
                <w:szCs w:val="18"/>
              </w:rPr>
              <w:t>是示范县建设的收官之年，我局按要求对近三年来示范县建设的成果进行了梳理汇总。</w:t>
            </w:r>
            <w:r w:rsidRPr="0044547E">
              <w:rPr>
                <w:rFonts w:ascii="Calibri" w:hAnsi="仿宋" w:cs="宋体" w:hint="eastAsia"/>
                <w:kern w:val="0"/>
                <w:sz w:val="18"/>
                <w:szCs w:val="18"/>
              </w:rPr>
              <w:t>11</w:t>
            </w:r>
            <w:r w:rsidRPr="0044547E">
              <w:rPr>
                <w:rFonts w:ascii="Calibri" w:hAnsi="仿宋" w:cs="宋体" w:hint="eastAsia"/>
                <w:kern w:val="0"/>
                <w:sz w:val="18"/>
                <w:szCs w:val="18"/>
              </w:rPr>
              <w:t>月，省科技厅组织专家来我区开展省科技成果转移转化示范县建设项目综合绩效评价</w:t>
            </w:r>
            <w:r w:rsidRPr="0044547E">
              <w:rPr>
                <w:rFonts w:ascii="Calibri" w:hAnsi="仿宋" w:cs="宋体" w:hint="eastAsia"/>
                <w:kern w:val="0"/>
                <w:sz w:val="18"/>
                <w:szCs w:val="18"/>
              </w:rPr>
              <w:t>,</w:t>
            </w:r>
            <w:r w:rsidRPr="0044547E">
              <w:rPr>
                <w:rFonts w:ascii="Calibri" w:hAnsi="仿宋" w:cs="宋体" w:hint="eastAsia"/>
                <w:kern w:val="0"/>
                <w:sz w:val="18"/>
                <w:szCs w:val="18"/>
              </w:rPr>
              <w:t>通过查阅建设成果资料和实地考察，专家组对我区的示范县建设成绩给予了充分肯定。</w:t>
            </w:r>
          </w:p>
          <w:p w:rsidR="008F43EB" w:rsidRPr="0044547E" w:rsidRDefault="008F43EB" w:rsidP="008F43EB">
            <w:pPr>
              <w:snapToGrid w:val="0"/>
              <w:spacing w:line="200" w:lineRule="exact"/>
              <w:ind w:firstLineChars="200" w:firstLine="360"/>
              <w:rPr>
                <w:rFonts w:ascii="Calibri" w:hAnsi="仿宋" w:cs="宋体"/>
                <w:kern w:val="0"/>
                <w:sz w:val="18"/>
                <w:szCs w:val="18"/>
              </w:rPr>
            </w:pPr>
            <w:r w:rsidRPr="0044547E">
              <w:rPr>
                <w:rFonts w:ascii="Calibri" w:hAnsi="仿宋" w:cs="宋体"/>
                <w:kern w:val="0"/>
                <w:sz w:val="18"/>
                <w:szCs w:val="18"/>
              </w:rPr>
              <w:t>3</w:t>
            </w:r>
            <w:r w:rsidRPr="0044547E">
              <w:rPr>
                <w:rFonts w:ascii="Calibri" w:hAnsi="仿宋" w:cs="宋体" w:hint="eastAsia"/>
                <w:kern w:val="0"/>
                <w:sz w:val="18"/>
                <w:szCs w:val="18"/>
              </w:rPr>
              <w:t>.</w:t>
            </w:r>
            <w:r w:rsidRPr="0044547E">
              <w:rPr>
                <w:rFonts w:ascii="Calibri" w:hAnsi="仿宋" w:cs="宋体" w:hint="eastAsia"/>
                <w:kern w:val="0"/>
                <w:sz w:val="18"/>
                <w:szCs w:val="18"/>
              </w:rPr>
              <w:t>指导搭建望城蔬菜产业公共技术服务平台。助力蔬菜产业发展，提升望城蔬菜产业竞争力，指导中望优农公司搭建望城蔬菜产业公共技术服务平台。借力蔬菜产业科技特派员服务团，加强与高校院所的产学研合作，强化农业科技创新，实现“蔬菜产业绿色发展，创新引领乡村振兴”。</w:t>
            </w:r>
          </w:p>
          <w:p w:rsidR="008F43EB" w:rsidRPr="0044547E" w:rsidRDefault="008F43EB" w:rsidP="008F43EB">
            <w:pPr>
              <w:snapToGrid w:val="0"/>
              <w:spacing w:line="200" w:lineRule="exact"/>
              <w:ind w:firstLineChars="200" w:firstLine="360"/>
              <w:rPr>
                <w:rFonts w:ascii="Calibri" w:hAnsi="仿宋" w:cs="宋体"/>
                <w:kern w:val="0"/>
                <w:sz w:val="18"/>
                <w:szCs w:val="18"/>
              </w:rPr>
            </w:pPr>
            <w:r w:rsidRPr="0044547E">
              <w:rPr>
                <w:rFonts w:ascii="Calibri" w:hAnsi="仿宋" w:cs="宋体"/>
                <w:kern w:val="0"/>
                <w:sz w:val="18"/>
                <w:szCs w:val="18"/>
              </w:rPr>
              <w:t>4</w:t>
            </w:r>
            <w:r w:rsidRPr="0044547E">
              <w:rPr>
                <w:rFonts w:ascii="Calibri" w:hAnsi="仿宋" w:cs="宋体"/>
                <w:kern w:val="0"/>
                <w:sz w:val="18"/>
                <w:szCs w:val="18"/>
              </w:rPr>
              <w:t>．</w:t>
            </w:r>
            <w:r w:rsidRPr="0044547E">
              <w:rPr>
                <w:rFonts w:ascii="Calibri" w:hAnsi="仿宋" w:cs="宋体" w:hint="eastAsia"/>
                <w:kern w:val="0"/>
                <w:sz w:val="18"/>
                <w:szCs w:val="18"/>
              </w:rPr>
              <w:t>加强科技创新平台建设。搭建“双创</w:t>
            </w:r>
            <w:r w:rsidRPr="0044547E">
              <w:rPr>
                <w:rFonts w:ascii="Calibri" w:hAnsi="仿宋" w:cs="宋体"/>
                <w:kern w:val="0"/>
                <w:sz w:val="18"/>
                <w:szCs w:val="18"/>
              </w:rPr>
              <w:t>”</w:t>
            </w:r>
            <w:r w:rsidRPr="0044547E">
              <w:rPr>
                <w:rFonts w:ascii="Calibri" w:hAnsi="仿宋" w:cs="宋体" w:hint="eastAsia"/>
                <w:kern w:val="0"/>
                <w:sz w:val="18"/>
                <w:szCs w:val="18"/>
              </w:rPr>
              <w:t>平台，指导湾田国际等</w:t>
            </w:r>
            <w:r w:rsidRPr="0044547E">
              <w:rPr>
                <w:rFonts w:ascii="Calibri" w:hAnsi="仿宋" w:cs="宋体" w:hint="eastAsia"/>
                <w:kern w:val="0"/>
                <w:sz w:val="18"/>
                <w:szCs w:val="18"/>
              </w:rPr>
              <w:t>4</w:t>
            </w:r>
            <w:r w:rsidRPr="0044547E">
              <w:rPr>
                <w:rFonts w:ascii="Calibri" w:hAnsi="仿宋" w:cs="宋体" w:hint="eastAsia"/>
                <w:kern w:val="0"/>
                <w:sz w:val="18"/>
                <w:szCs w:val="18"/>
              </w:rPr>
              <w:t>家单位申报认定市级众创空间。围绕战略金属新材料产业发展，依托有色中央研究院等单位，</w:t>
            </w:r>
            <w:r w:rsidRPr="0044547E">
              <w:rPr>
                <w:rFonts w:ascii="Calibri" w:hAnsi="仿宋" w:cs="宋体"/>
                <w:kern w:val="0"/>
                <w:sz w:val="18"/>
                <w:szCs w:val="18"/>
              </w:rPr>
              <w:t>组建了</w:t>
            </w:r>
            <w:r w:rsidRPr="0044547E">
              <w:rPr>
                <w:rFonts w:ascii="Calibri" w:hAnsi="仿宋" w:cs="宋体" w:hint="eastAsia"/>
                <w:kern w:val="0"/>
                <w:sz w:val="18"/>
                <w:szCs w:val="18"/>
              </w:rPr>
              <w:t>集政、产、</w:t>
            </w:r>
            <w:r w:rsidRPr="0044547E">
              <w:rPr>
                <w:rFonts w:ascii="Calibri" w:hAnsi="仿宋" w:cs="宋体"/>
                <w:kern w:val="0"/>
                <w:sz w:val="18"/>
                <w:szCs w:val="18"/>
              </w:rPr>
              <w:t>学</w:t>
            </w:r>
            <w:r w:rsidRPr="0044547E">
              <w:rPr>
                <w:rFonts w:ascii="Calibri" w:hAnsi="仿宋" w:cs="宋体" w:hint="eastAsia"/>
                <w:kern w:val="0"/>
                <w:sz w:val="18"/>
                <w:szCs w:val="18"/>
              </w:rPr>
              <w:t>、</w:t>
            </w:r>
            <w:r w:rsidRPr="0044547E">
              <w:rPr>
                <w:rFonts w:ascii="Calibri" w:hAnsi="仿宋" w:cs="宋体"/>
                <w:kern w:val="0"/>
                <w:sz w:val="18"/>
                <w:szCs w:val="18"/>
              </w:rPr>
              <w:t>研</w:t>
            </w:r>
            <w:r w:rsidRPr="0044547E">
              <w:rPr>
                <w:rFonts w:ascii="Calibri" w:hAnsi="仿宋" w:cs="宋体" w:hint="eastAsia"/>
                <w:kern w:val="0"/>
                <w:sz w:val="18"/>
                <w:szCs w:val="18"/>
              </w:rPr>
              <w:t>、</w:t>
            </w:r>
            <w:r w:rsidRPr="0044547E">
              <w:rPr>
                <w:rFonts w:ascii="Calibri" w:hAnsi="仿宋" w:cs="宋体"/>
                <w:kern w:val="0"/>
                <w:sz w:val="18"/>
                <w:szCs w:val="18"/>
              </w:rPr>
              <w:t>用</w:t>
            </w:r>
            <w:r w:rsidRPr="0044547E">
              <w:rPr>
                <w:rFonts w:ascii="Calibri" w:hAnsi="仿宋" w:cs="宋体" w:hint="eastAsia"/>
                <w:kern w:val="0"/>
                <w:sz w:val="18"/>
                <w:szCs w:val="18"/>
              </w:rPr>
              <w:t>、</w:t>
            </w:r>
            <w:r w:rsidRPr="0044547E">
              <w:rPr>
                <w:rFonts w:ascii="Calibri" w:hAnsi="仿宋" w:cs="宋体"/>
                <w:kern w:val="0"/>
                <w:sz w:val="18"/>
                <w:szCs w:val="18"/>
              </w:rPr>
              <w:t>资</w:t>
            </w:r>
            <w:r w:rsidRPr="0044547E">
              <w:rPr>
                <w:rFonts w:ascii="Calibri" w:hAnsi="仿宋" w:cs="宋体" w:hint="eastAsia"/>
                <w:kern w:val="0"/>
                <w:sz w:val="18"/>
                <w:szCs w:val="18"/>
              </w:rPr>
              <w:t>、</w:t>
            </w:r>
            <w:r w:rsidRPr="0044547E">
              <w:rPr>
                <w:rFonts w:ascii="Calibri" w:hAnsi="仿宋" w:cs="宋体"/>
                <w:kern w:val="0"/>
                <w:sz w:val="18"/>
                <w:szCs w:val="18"/>
              </w:rPr>
              <w:t>服</w:t>
            </w:r>
            <w:r w:rsidRPr="0044547E">
              <w:rPr>
                <w:rFonts w:ascii="Calibri" w:hAnsi="仿宋" w:cs="宋体" w:hint="eastAsia"/>
                <w:kern w:val="0"/>
                <w:sz w:val="18"/>
                <w:szCs w:val="18"/>
              </w:rPr>
              <w:t>等产业链全要素的长沙市战略金属新材料产业技术创新战略联盟。</w:t>
            </w:r>
          </w:p>
          <w:p w:rsidR="008F43EB" w:rsidRDefault="008F43EB" w:rsidP="008F43EB">
            <w:pPr>
              <w:snapToGrid w:val="0"/>
              <w:spacing w:line="200" w:lineRule="exact"/>
              <w:ind w:firstLineChars="200" w:firstLine="360"/>
              <w:rPr>
                <w:rFonts w:ascii="Calibri" w:hAnsi="仿宋" w:cs="宋体"/>
                <w:kern w:val="0"/>
                <w:sz w:val="18"/>
                <w:szCs w:val="18"/>
              </w:rPr>
            </w:pPr>
            <w:r>
              <w:rPr>
                <w:rFonts w:ascii="Calibri" w:hAnsi="仿宋" w:cs="宋体" w:hint="eastAsia"/>
                <w:kern w:val="0"/>
                <w:sz w:val="18"/>
                <w:szCs w:val="18"/>
              </w:rPr>
              <w:t>5</w:t>
            </w:r>
            <w:r w:rsidRPr="0044547E">
              <w:rPr>
                <w:rFonts w:ascii="Calibri" w:hAnsi="仿宋" w:cs="宋体" w:hint="eastAsia"/>
                <w:kern w:val="0"/>
                <w:sz w:val="18"/>
                <w:szCs w:val="18"/>
              </w:rPr>
              <w:t>．科技引领乡村振兴。一是创新开展农业科技特派员工作。改变过去一名科技特派员联系、驻点一家企业的做法，围绕“一县一特”主导产业，分蔬菜、小龙虾两个类别组建了首批农业科技特派员服务团，</w:t>
            </w:r>
            <w:r w:rsidRPr="0044547E">
              <w:rPr>
                <w:rFonts w:ascii="Calibri" w:hAnsi="仿宋" w:cs="宋体"/>
                <w:kern w:val="0"/>
                <w:sz w:val="18"/>
                <w:szCs w:val="18"/>
              </w:rPr>
              <w:t>为企业</w:t>
            </w:r>
            <w:r w:rsidRPr="0044547E">
              <w:rPr>
                <w:rFonts w:ascii="Calibri" w:hAnsi="仿宋" w:cs="宋体" w:hint="eastAsia"/>
                <w:kern w:val="0"/>
                <w:sz w:val="18"/>
                <w:szCs w:val="18"/>
              </w:rPr>
              <w:t>提供全方位服务。二是强化示范带动，让科技工作更“接地气”。充分发挥星火科技“</w:t>
            </w:r>
            <w:r w:rsidRPr="0044547E">
              <w:rPr>
                <w:rFonts w:ascii="Calibri" w:hAnsi="仿宋" w:cs="宋体" w:hint="eastAsia"/>
                <w:kern w:val="0"/>
                <w:sz w:val="18"/>
                <w:szCs w:val="18"/>
              </w:rPr>
              <w:t>12396</w:t>
            </w:r>
            <w:r w:rsidRPr="0044547E">
              <w:rPr>
                <w:rFonts w:ascii="Calibri" w:hAnsi="仿宋" w:cs="宋体" w:hint="eastAsia"/>
                <w:kern w:val="0"/>
                <w:sz w:val="18"/>
                <w:szCs w:val="18"/>
              </w:rPr>
              <w:t>”长沙科技助农直通车示范站的功效，通过视频直播系统共组织示范站点参与了直通车网上课堂</w:t>
            </w:r>
            <w:r w:rsidRPr="0044547E">
              <w:rPr>
                <w:rFonts w:ascii="Calibri" w:hAnsi="仿宋" w:cs="宋体" w:hint="eastAsia"/>
                <w:kern w:val="0"/>
                <w:sz w:val="18"/>
                <w:szCs w:val="18"/>
              </w:rPr>
              <w:t>8</w:t>
            </w:r>
            <w:r w:rsidRPr="0044547E">
              <w:rPr>
                <w:rFonts w:ascii="Calibri" w:hAnsi="仿宋" w:cs="宋体" w:hint="eastAsia"/>
                <w:kern w:val="0"/>
                <w:sz w:val="18"/>
                <w:szCs w:val="18"/>
              </w:rPr>
              <w:t>次、</w:t>
            </w:r>
            <w:r w:rsidRPr="0044547E">
              <w:rPr>
                <w:rFonts w:ascii="Calibri" w:hAnsi="仿宋" w:cs="宋体" w:hint="eastAsia"/>
                <w:kern w:val="0"/>
                <w:sz w:val="18"/>
                <w:szCs w:val="18"/>
              </w:rPr>
              <w:t>16</w:t>
            </w:r>
            <w:r w:rsidRPr="0044547E">
              <w:rPr>
                <w:rFonts w:ascii="Calibri" w:hAnsi="仿宋" w:cs="宋体" w:hint="eastAsia"/>
                <w:kern w:val="0"/>
                <w:sz w:val="18"/>
                <w:szCs w:val="18"/>
              </w:rPr>
              <w:t>期，授课内容涵盖了粮食、蔬菜、果树的种植，家禽和鱼类的养殖等方面，深受农民们的欢迎。</w:t>
            </w:r>
          </w:p>
          <w:p w:rsidR="008F43EB" w:rsidRPr="00CD2C69" w:rsidRDefault="008F43EB" w:rsidP="008F43EB">
            <w:pPr>
              <w:snapToGrid w:val="0"/>
              <w:spacing w:line="200" w:lineRule="exact"/>
              <w:ind w:firstLineChars="200" w:firstLine="360"/>
              <w:rPr>
                <w:rFonts w:ascii="Calibri" w:hAnsi="仿宋" w:cs="宋体"/>
                <w:kern w:val="0"/>
                <w:sz w:val="18"/>
                <w:szCs w:val="18"/>
              </w:rPr>
            </w:pPr>
            <w:r>
              <w:rPr>
                <w:rFonts w:ascii="Calibri" w:hAnsi="仿宋" w:cs="宋体" w:hint="eastAsia"/>
                <w:kern w:val="0"/>
                <w:sz w:val="18"/>
                <w:szCs w:val="18"/>
              </w:rPr>
              <w:t>6</w:t>
            </w:r>
            <w:r w:rsidRPr="0044547E">
              <w:rPr>
                <w:rFonts w:ascii="Calibri" w:hAnsi="仿宋" w:cs="宋体"/>
                <w:kern w:val="0"/>
                <w:sz w:val="18"/>
                <w:szCs w:val="18"/>
              </w:rPr>
              <w:t>．</w:t>
            </w:r>
            <w:r w:rsidRPr="00CD2C69">
              <w:rPr>
                <w:rFonts w:ascii="Calibri" w:hAnsi="仿宋" w:cs="宋体" w:hint="eastAsia"/>
                <w:kern w:val="0"/>
                <w:sz w:val="18"/>
                <w:szCs w:val="18"/>
              </w:rPr>
              <w:t>组织实施一批重点科技计划项目。根据我区经济社会发展需求，</w:t>
            </w:r>
            <w:r>
              <w:rPr>
                <w:rFonts w:ascii="Calibri" w:hAnsi="仿宋" w:cs="宋体" w:hint="eastAsia"/>
                <w:kern w:val="0"/>
                <w:sz w:val="18"/>
                <w:szCs w:val="18"/>
              </w:rPr>
              <w:t>支持了</w:t>
            </w:r>
            <w:r w:rsidRPr="00CD2C69">
              <w:rPr>
                <w:rFonts w:ascii="Calibri" w:hAnsi="仿宋" w:cs="宋体" w:hint="eastAsia"/>
                <w:kern w:val="0"/>
                <w:sz w:val="18"/>
                <w:szCs w:val="18"/>
              </w:rPr>
              <w:t>127</w:t>
            </w:r>
            <w:r w:rsidRPr="00CD2C69">
              <w:rPr>
                <w:rFonts w:ascii="Calibri" w:hAnsi="仿宋" w:cs="宋体" w:hint="eastAsia"/>
                <w:kern w:val="0"/>
                <w:sz w:val="18"/>
                <w:szCs w:val="18"/>
              </w:rPr>
              <w:t>家以自主创新、成果转化、支柱产业发展为重点项目单位</w:t>
            </w:r>
            <w:r>
              <w:rPr>
                <w:rFonts w:ascii="Calibri" w:hAnsi="仿宋" w:cs="宋体" w:hint="eastAsia"/>
                <w:kern w:val="0"/>
                <w:sz w:val="18"/>
                <w:szCs w:val="18"/>
              </w:rPr>
              <w:t>，</w:t>
            </w:r>
            <w:r w:rsidRPr="00CD2C69">
              <w:rPr>
                <w:rFonts w:ascii="Calibri" w:hAnsi="仿宋" w:cs="宋体" w:hint="eastAsia"/>
                <w:kern w:val="0"/>
                <w:sz w:val="18"/>
                <w:szCs w:val="18"/>
              </w:rPr>
              <w:t>全年按照文件发放奖补</w:t>
            </w:r>
            <w:r w:rsidRPr="00CD2C69">
              <w:rPr>
                <w:rFonts w:ascii="Calibri" w:hAnsi="仿宋" w:cs="宋体" w:hint="eastAsia"/>
                <w:kern w:val="0"/>
                <w:sz w:val="18"/>
                <w:szCs w:val="18"/>
              </w:rPr>
              <w:t>1367</w:t>
            </w:r>
            <w:r>
              <w:rPr>
                <w:rFonts w:ascii="Calibri" w:hAnsi="仿宋" w:cs="宋体" w:hint="eastAsia"/>
                <w:kern w:val="0"/>
                <w:sz w:val="18"/>
                <w:szCs w:val="18"/>
              </w:rPr>
              <w:t>万</w:t>
            </w:r>
            <w:r w:rsidRPr="00CD2C69">
              <w:rPr>
                <w:rFonts w:ascii="Calibri" w:hAnsi="仿宋" w:cs="宋体" w:hint="eastAsia"/>
                <w:kern w:val="0"/>
                <w:sz w:val="18"/>
                <w:szCs w:val="18"/>
              </w:rPr>
              <w:t>。其中：对湖南三瑞生物科技有限责任公司等</w:t>
            </w:r>
            <w:r w:rsidRPr="00CD2C69">
              <w:rPr>
                <w:rFonts w:ascii="Calibri" w:hAnsi="仿宋" w:cs="宋体" w:hint="eastAsia"/>
                <w:kern w:val="0"/>
                <w:sz w:val="18"/>
                <w:szCs w:val="18"/>
              </w:rPr>
              <w:t>40</w:t>
            </w:r>
            <w:r w:rsidRPr="00CD2C69">
              <w:rPr>
                <w:rFonts w:ascii="Calibri" w:hAnsi="仿宋" w:cs="宋体" w:hint="eastAsia"/>
                <w:kern w:val="0"/>
                <w:sz w:val="18"/>
                <w:szCs w:val="18"/>
              </w:rPr>
              <w:t>家企业给予</w:t>
            </w:r>
            <w:r w:rsidRPr="00CD2C69">
              <w:rPr>
                <w:rFonts w:ascii="Calibri" w:hAnsi="仿宋" w:cs="宋体" w:hint="eastAsia"/>
                <w:kern w:val="0"/>
                <w:sz w:val="18"/>
                <w:szCs w:val="18"/>
              </w:rPr>
              <w:t>2018</w:t>
            </w:r>
            <w:r w:rsidRPr="00CD2C69">
              <w:rPr>
                <w:rFonts w:ascii="Calibri" w:hAnsi="仿宋" w:cs="宋体" w:hint="eastAsia"/>
                <w:kern w:val="0"/>
                <w:sz w:val="18"/>
                <w:szCs w:val="18"/>
              </w:rPr>
              <w:t>年度长沙市望城区高新技术企业奖补资金</w:t>
            </w:r>
            <w:r w:rsidRPr="00CD2C69">
              <w:rPr>
                <w:rFonts w:ascii="Calibri" w:hAnsi="仿宋" w:cs="宋体" w:hint="eastAsia"/>
                <w:kern w:val="0"/>
                <w:sz w:val="18"/>
                <w:szCs w:val="18"/>
              </w:rPr>
              <w:t>330</w:t>
            </w:r>
            <w:r w:rsidRPr="00CD2C69">
              <w:rPr>
                <w:rFonts w:ascii="Calibri" w:hAnsi="仿宋" w:cs="宋体" w:hint="eastAsia"/>
                <w:kern w:val="0"/>
                <w:sz w:val="18"/>
                <w:szCs w:val="18"/>
              </w:rPr>
              <w:t>万元；对湖南科太电气有限公司等</w:t>
            </w:r>
            <w:r w:rsidRPr="00CD2C69">
              <w:rPr>
                <w:rFonts w:ascii="Calibri" w:hAnsi="仿宋" w:cs="宋体" w:hint="eastAsia"/>
                <w:kern w:val="0"/>
                <w:sz w:val="18"/>
                <w:szCs w:val="18"/>
              </w:rPr>
              <w:t>62</w:t>
            </w:r>
            <w:r w:rsidRPr="00CD2C69">
              <w:rPr>
                <w:rFonts w:ascii="Calibri" w:hAnsi="仿宋" w:cs="宋体" w:hint="eastAsia"/>
                <w:kern w:val="0"/>
                <w:sz w:val="18"/>
                <w:szCs w:val="18"/>
              </w:rPr>
              <w:t>家企业下达级区</w:t>
            </w:r>
            <w:r w:rsidRPr="00CD2C69">
              <w:rPr>
                <w:rFonts w:ascii="Calibri" w:hAnsi="仿宋" w:cs="宋体"/>
                <w:kern w:val="0"/>
                <w:sz w:val="18"/>
                <w:szCs w:val="18"/>
              </w:rPr>
              <w:t>2019</w:t>
            </w:r>
            <w:r w:rsidRPr="00CD2C69">
              <w:rPr>
                <w:rFonts w:ascii="Calibri" w:hAnsi="仿宋" w:cs="宋体" w:hint="eastAsia"/>
                <w:kern w:val="0"/>
                <w:sz w:val="18"/>
                <w:szCs w:val="18"/>
              </w:rPr>
              <w:t>年度科技计划项目资金</w:t>
            </w:r>
            <w:r w:rsidRPr="00CD2C69">
              <w:rPr>
                <w:rFonts w:ascii="Calibri" w:hAnsi="仿宋" w:cs="宋体" w:hint="eastAsia"/>
                <w:kern w:val="0"/>
                <w:sz w:val="18"/>
                <w:szCs w:val="18"/>
              </w:rPr>
              <w:t>271</w:t>
            </w:r>
            <w:r w:rsidRPr="00CD2C69">
              <w:rPr>
                <w:rFonts w:ascii="Calibri" w:hAnsi="仿宋" w:cs="宋体" w:hint="eastAsia"/>
                <w:kern w:val="0"/>
                <w:sz w:val="18"/>
                <w:szCs w:val="18"/>
              </w:rPr>
              <w:t>万元；对澳优乳业（中国）有限公司等</w:t>
            </w:r>
            <w:r w:rsidRPr="00CD2C69">
              <w:rPr>
                <w:rFonts w:ascii="Calibri" w:hAnsi="仿宋" w:cs="宋体" w:hint="eastAsia"/>
                <w:kern w:val="0"/>
                <w:sz w:val="18"/>
                <w:szCs w:val="18"/>
              </w:rPr>
              <w:t>7</w:t>
            </w:r>
            <w:r w:rsidRPr="00CD2C69">
              <w:rPr>
                <w:rFonts w:ascii="Calibri" w:hAnsi="仿宋" w:cs="宋体" w:hint="eastAsia"/>
                <w:kern w:val="0"/>
                <w:sz w:val="18"/>
                <w:szCs w:val="18"/>
              </w:rPr>
              <w:t>家给予</w:t>
            </w:r>
            <w:r w:rsidRPr="00CD2C69">
              <w:rPr>
                <w:rFonts w:ascii="Calibri" w:hAnsi="仿宋" w:cs="宋体" w:hint="eastAsia"/>
                <w:kern w:val="0"/>
                <w:sz w:val="18"/>
                <w:szCs w:val="18"/>
              </w:rPr>
              <w:t>2019</w:t>
            </w:r>
            <w:r w:rsidRPr="00CD2C69">
              <w:rPr>
                <w:rFonts w:ascii="Calibri" w:hAnsi="仿宋" w:cs="宋体" w:hint="eastAsia"/>
                <w:kern w:val="0"/>
                <w:sz w:val="18"/>
                <w:szCs w:val="18"/>
              </w:rPr>
              <w:t>年度长沙市望城区技术交易合同奖补资金</w:t>
            </w:r>
            <w:r w:rsidRPr="00CD2C69">
              <w:rPr>
                <w:rFonts w:ascii="Calibri" w:hAnsi="仿宋" w:cs="宋体" w:hint="eastAsia"/>
                <w:kern w:val="0"/>
                <w:sz w:val="18"/>
                <w:szCs w:val="18"/>
              </w:rPr>
              <w:t>21</w:t>
            </w:r>
            <w:r w:rsidRPr="00CD2C69">
              <w:rPr>
                <w:rFonts w:ascii="Calibri" w:hAnsi="仿宋" w:cs="宋体"/>
                <w:kern w:val="0"/>
                <w:sz w:val="18"/>
                <w:szCs w:val="18"/>
              </w:rPr>
              <w:t>7</w:t>
            </w:r>
            <w:r w:rsidRPr="00CD2C69">
              <w:rPr>
                <w:rFonts w:ascii="Calibri" w:hAnsi="仿宋" w:cs="宋体" w:hint="eastAsia"/>
                <w:kern w:val="0"/>
                <w:sz w:val="18"/>
                <w:szCs w:val="18"/>
              </w:rPr>
              <w:t>.</w:t>
            </w:r>
            <w:r w:rsidRPr="00CD2C69">
              <w:rPr>
                <w:rFonts w:ascii="Calibri" w:hAnsi="仿宋" w:cs="宋体"/>
                <w:kern w:val="0"/>
                <w:sz w:val="18"/>
                <w:szCs w:val="18"/>
              </w:rPr>
              <w:t>36</w:t>
            </w:r>
            <w:r w:rsidRPr="00CD2C69">
              <w:rPr>
                <w:rFonts w:ascii="Calibri" w:hAnsi="仿宋" w:cs="宋体" w:hint="eastAsia"/>
                <w:kern w:val="0"/>
                <w:sz w:val="18"/>
                <w:szCs w:val="18"/>
              </w:rPr>
              <w:t>万元</w:t>
            </w:r>
            <w:r>
              <w:rPr>
                <w:rFonts w:ascii="Calibri" w:hAnsi="仿宋" w:cs="宋体" w:hint="eastAsia"/>
                <w:kern w:val="0"/>
                <w:sz w:val="18"/>
                <w:szCs w:val="18"/>
              </w:rPr>
              <w:t>等</w:t>
            </w:r>
            <w:r w:rsidRPr="00CD2C69">
              <w:rPr>
                <w:rFonts w:ascii="Calibri" w:hAnsi="仿宋" w:cs="宋体" w:hint="eastAsia"/>
                <w:kern w:val="0"/>
                <w:sz w:val="18"/>
                <w:szCs w:val="18"/>
              </w:rPr>
              <w:t>。</w:t>
            </w:r>
          </w:p>
          <w:p w:rsidR="006E3758" w:rsidRDefault="006E3758">
            <w:pPr>
              <w:widowControl/>
              <w:spacing w:line="240" w:lineRule="exact"/>
              <w:jc w:val="center"/>
              <w:rPr>
                <w:rFonts w:ascii="Times New Roman" w:eastAsia="宋体" w:hAnsi="Times New Roman"/>
                <w:kern w:val="0"/>
                <w:sz w:val="18"/>
                <w:szCs w:val="18"/>
              </w:rPr>
            </w:pPr>
          </w:p>
        </w:tc>
      </w:tr>
      <w:tr w:rsidR="006E3758" w:rsidTr="008F43EB">
        <w:trPr>
          <w:trHeight w:hRule="exact" w:val="533"/>
          <w:jc w:val="center"/>
        </w:trPr>
        <w:tc>
          <w:tcPr>
            <w:tcW w:w="588" w:type="dxa"/>
            <w:vMerge w:val="restart"/>
            <w:tcBorders>
              <w:top w:val="nil"/>
              <w:left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lastRenderedPageBreak/>
              <w:t>绩</w:t>
            </w:r>
            <w:r>
              <w:rPr>
                <w:rFonts w:ascii="Times New Roman" w:eastAsia="宋体" w:hAnsi="Times New Roman"/>
                <w:kern w:val="0"/>
                <w:sz w:val="18"/>
                <w:szCs w:val="18"/>
              </w:rPr>
              <w:br/>
            </w:r>
            <w:r>
              <w:rPr>
                <w:rFonts w:ascii="Times New Roman" w:eastAsia="宋体" w:hAnsi="Times New Roman" w:hint="eastAsia"/>
                <w:kern w:val="0"/>
                <w:sz w:val="18"/>
                <w:szCs w:val="18"/>
              </w:rPr>
              <w:t>效</w:t>
            </w:r>
            <w:r>
              <w:rPr>
                <w:rFonts w:ascii="Times New Roman" w:eastAsia="宋体" w:hAnsi="Times New Roman"/>
                <w:kern w:val="0"/>
                <w:sz w:val="18"/>
                <w:szCs w:val="18"/>
              </w:rPr>
              <w:br/>
            </w:r>
            <w:r>
              <w:rPr>
                <w:rFonts w:ascii="Times New Roman" w:eastAsia="宋体" w:hAnsi="Times New Roman" w:hint="eastAsia"/>
                <w:kern w:val="0"/>
                <w:sz w:val="18"/>
                <w:szCs w:val="18"/>
              </w:rPr>
              <w:t>指</w:t>
            </w:r>
            <w:r>
              <w:rPr>
                <w:rFonts w:ascii="Times New Roman" w:eastAsia="宋体" w:hAnsi="Times New Roman"/>
                <w:kern w:val="0"/>
                <w:sz w:val="18"/>
                <w:szCs w:val="18"/>
              </w:rPr>
              <w:br/>
            </w:r>
            <w:r>
              <w:rPr>
                <w:rFonts w:ascii="Times New Roman" w:eastAsia="宋体" w:hAnsi="Times New Roman" w:hint="eastAsia"/>
                <w:kern w:val="0"/>
                <w:sz w:val="18"/>
                <w:szCs w:val="18"/>
              </w:rPr>
              <w:t>标</w:t>
            </w:r>
          </w:p>
        </w:tc>
        <w:tc>
          <w:tcPr>
            <w:tcW w:w="980" w:type="dxa"/>
            <w:tcBorders>
              <w:top w:val="single" w:sz="4" w:space="0" w:color="auto"/>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一级指标</w:t>
            </w:r>
          </w:p>
        </w:tc>
        <w:tc>
          <w:tcPr>
            <w:tcW w:w="1112" w:type="dxa"/>
            <w:tcBorders>
              <w:top w:val="single" w:sz="4" w:space="0" w:color="auto"/>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二级指标</w:t>
            </w:r>
          </w:p>
        </w:tc>
        <w:tc>
          <w:tcPr>
            <w:tcW w:w="2310" w:type="dxa"/>
            <w:gridSpan w:val="3"/>
            <w:tcBorders>
              <w:top w:val="single" w:sz="4" w:space="0" w:color="auto"/>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三级指标</w:t>
            </w:r>
          </w:p>
        </w:tc>
        <w:tc>
          <w:tcPr>
            <w:tcW w:w="850" w:type="dxa"/>
            <w:tcBorders>
              <w:top w:val="single" w:sz="4" w:space="0" w:color="auto"/>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年度</w:t>
            </w:r>
          </w:p>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指标值</w:t>
            </w:r>
          </w:p>
        </w:tc>
        <w:tc>
          <w:tcPr>
            <w:tcW w:w="851" w:type="dxa"/>
            <w:tcBorders>
              <w:top w:val="single" w:sz="4" w:space="0" w:color="auto"/>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实际</w:t>
            </w:r>
          </w:p>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完成值</w:t>
            </w:r>
          </w:p>
        </w:tc>
        <w:tc>
          <w:tcPr>
            <w:tcW w:w="567" w:type="dxa"/>
            <w:gridSpan w:val="2"/>
            <w:tcBorders>
              <w:top w:val="single" w:sz="4" w:space="0" w:color="auto"/>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分值</w:t>
            </w:r>
          </w:p>
        </w:tc>
        <w:tc>
          <w:tcPr>
            <w:tcW w:w="567" w:type="dxa"/>
            <w:gridSpan w:val="2"/>
            <w:tcBorders>
              <w:top w:val="single" w:sz="4" w:space="0" w:color="auto"/>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得分</w:t>
            </w:r>
          </w:p>
        </w:tc>
        <w:tc>
          <w:tcPr>
            <w:tcW w:w="1417" w:type="dxa"/>
            <w:gridSpan w:val="2"/>
            <w:tcBorders>
              <w:top w:val="single" w:sz="4" w:space="0" w:color="auto"/>
              <w:left w:val="nil"/>
              <w:bottom w:val="single" w:sz="4" w:space="0" w:color="auto"/>
              <w:right w:val="single" w:sz="4" w:space="0" w:color="auto"/>
            </w:tcBorders>
            <w:vAlign w:val="center"/>
          </w:tcPr>
          <w:p w:rsidR="006E3758" w:rsidRDefault="006E3758">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偏差原因分析及改进措施</w:t>
            </w:r>
          </w:p>
        </w:tc>
      </w:tr>
      <w:tr w:rsidR="000E4B4C" w:rsidTr="008F43EB">
        <w:trPr>
          <w:trHeight w:hRule="exact" w:val="300"/>
          <w:jc w:val="center"/>
        </w:trPr>
        <w:tc>
          <w:tcPr>
            <w:tcW w:w="588" w:type="dxa"/>
            <w:vMerge/>
            <w:tcBorders>
              <w:left w:val="single" w:sz="4" w:space="0" w:color="auto"/>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产出指标</w:t>
            </w:r>
          </w:p>
        </w:tc>
        <w:tc>
          <w:tcPr>
            <w:tcW w:w="1112" w:type="dxa"/>
            <w:vMerge w:val="restart"/>
            <w:tcBorders>
              <w:top w:val="nil"/>
              <w:left w:val="single" w:sz="4" w:space="0" w:color="auto"/>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数量指标</w:t>
            </w:r>
          </w:p>
        </w:tc>
        <w:tc>
          <w:tcPr>
            <w:tcW w:w="2310" w:type="dxa"/>
            <w:gridSpan w:val="3"/>
            <w:tcBorders>
              <w:top w:val="single" w:sz="4" w:space="0" w:color="auto"/>
              <w:left w:val="nil"/>
              <w:bottom w:val="single" w:sz="4" w:space="0" w:color="auto"/>
              <w:right w:val="single" w:sz="4" w:space="0" w:color="auto"/>
            </w:tcBorders>
            <w:vAlign w:val="center"/>
          </w:tcPr>
          <w:p w:rsidR="000E4B4C" w:rsidRPr="00092C36" w:rsidRDefault="000E4B4C">
            <w:pPr>
              <w:widowControl/>
              <w:spacing w:line="240" w:lineRule="exact"/>
              <w:jc w:val="left"/>
              <w:rPr>
                <w:rFonts w:hAnsi="Times New Roman"/>
                <w:color w:val="000000"/>
                <w:kern w:val="0"/>
                <w:sz w:val="18"/>
                <w:szCs w:val="18"/>
              </w:rPr>
            </w:pPr>
            <w:r w:rsidRPr="00092C36">
              <w:rPr>
                <w:rFonts w:hAnsi="Times New Roman" w:hint="eastAsia"/>
                <w:color w:val="000000"/>
                <w:kern w:val="0"/>
                <w:sz w:val="18"/>
                <w:szCs w:val="18"/>
              </w:rPr>
              <w:t>工业科技计划项目</w:t>
            </w:r>
          </w:p>
        </w:tc>
        <w:tc>
          <w:tcPr>
            <w:tcW w:w="850" w:type="dxa"/>
            <w:tcBorders>
              <w:top w:val="nil"/>
              <w:left w:val="nil"/>
              <w:bottom w:val="single" w:sz="4" w:space="0" w:color="auto"/>
              <w:right w:val="single" w:sz="4" w:space="0" w:color="auto"/>
            </w:tcBorders>
            <w:vAlign w:val="center"/>
          </w:tcPr>
          <w:p w:rsidR="000E4B4C" w:rsidRPr="00092C36" w:rsidRDefault="000E4B4C">
            <w:pPr>
              <w:widowControl/>
              <w:spacing w:line="240" w:lineRule="exact"/>
              <w:jc w:val="center"/>
              <w:rPr>
                <w:rFonts w:hAnsi="Times New Roman"/>
                <w:kern w:val="0"/>
                <w:sz w:val="18"/>
                <w:szCs w:val="18"/>
              </w:rPr>
            </w:pPr>
            <w:r w:rsidRPr="00092C36">
              <w:rPr>
                <w:rFonts w:hAnsi="Times New Roman"/>
                <w:kern w:val="0"/>
                <w:sz w:val="18"/>
                <w:szCs w:val="18"/>
              </w:rPr>
              <w:t>20</w:t>
            </w:r>
            <w:r w:rsidRPr="00092C36">
              <w:rPr>
                <w:rFonts w:hAnsi="Times New Roman" w:hint="eastAsia"/>
                <w:kern w:val="0"/>
                <w:sz w:val="18"/>
                <w:szCs w:val="18"/>
              </w:rPr>
              <w:t>个</w:t>
            </w:r>
          </w:p>
        </w:tc>
        <w:tc>
          <w:tcPr>
            <w:tcW w:w="851" w:type="dxa"/>
            <w:tcBorders>
              <w:top w:val="nil"/>
              <w:left w:val="nil"/>
              <w:bottom w:val="single" w:sz="4" w:space="0" w:color="auto"/>
              <w:right w:val="single" w:sz="4" w:space="0" w:color="auto"/>
            </w:tcBorders>
            <w:vAlign w:val="center"/>
          </w:tcPr>
          <w:p w:rsidR="000E4B4C" w:rsidRPr="00092C36" w:rsidRDefault="000E4B4C">
            <w:pPr>
              <w:widowControl/>
              <w:spacing w:line="240" w:lineRule="exact"/>
              <w:jc w:val="center"/>
              <w:rPr>
                <w:rFonts w:hAnsi="Times New Roman"/>
                <w:kern w:val="0"/>
                <w:sz w:val="18"/>
                <w:szCs w:val="18"/>
              </w:rPr>
            </w:pPr>
            <w:r w:rsidRPr="00092C36">
              <w:rPr>
                <w:rFonts w:hAnsi="Times New Roman"/>
                <w:kern w:val="0"/>
                <w:sz w:val="18"/>
                <w:szCs w:val="18"/>
              </w:rPr>
              <w:t>20</w:t>
            </w:r>
            <w:r w:rsidRPr="00092C36">
              <w:rPr>
                <w:rFonts w:hAnsi="Times New Roman" w:hint="eastAsia"/>
                <w:kern w:val="0"/>
                <w:sz w:val="18"/>
                <w:szCs w:val="18"/>
              </w:rPr>
              <w:t>个</w:t>
            </w:r>
          </w:p>
        </w:tc>
        <w:tc>
          <w:tcPr>
            <w:tcW w:w="567" w:type="dxa"/>
            <w:gridSpan w:val="2"/>
            <w:vMerge w:val="restart"/>
            <w:tcBorders>
              <w:top w:val="nil"/>
              <w:left w:val="nil"/>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w:t>
            </w:r>
          </w:p>
        </w:tc>
        <w:tc>
          <w:tcPr>
            <w:tcW w:w="567" w:type="dxa"/>
            <w:gridSpan w:val="2"/>
            <w:vMerge w:val="restart"/>
            <w:tcBorders>
              <w:top w:val="nil"/>
              <w:left w:val="nil"/>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w:t>
            </w:r>
          </w:p>
        </w:tc>
        <w:tc>
          <w:tcPr>
            <w:tcW w:w="1417" w:type="dxa"/>
            <w:gridSpan w:val="2"/>
            <w:vMerge w:val="restart"/>
            <w:tcBorders>
              <w:top w:val="single" w:sz="4" w:space="0" w:color="auto"/>
              <w:left w:val="nil"/>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r>
      <w:tr w:rsidR="000E4B4C" w:rsidTr="008F43EB">
        <w:trPr>
          <w:trHeight w:hRule="exact" w:val="300"/>
          <w:jc w:val="center"/>
        </w:trPr>
        <w:tc>
          <w:tcPr>
            <w:tcW w:w="588" w:type="dxa"/>
            <w:vMerge/>
            <w:tcBorders>
              <w:left w:val="single" w:sz="4" w:space="0" w:color="auto"/>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1112" w:type="dxa"/>
            <w:vMerge/>
            <w:tcBorders>
              <w:left w:val="single" w:sz="4" w:space="0" w:color="auto"/>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2310" w:type="dxa"/>
            <w:gridSpan w:val="3"/>
            <w:tcBorders>
              <w:top w:val="single" w:sz="4" w:space="0" w:color="auto"/>
              <w:left w:val="nil"/>
              <w:bottom w:val="single" w:sz="4" w:space="0" w:color="auto"/>
              <w:right w:val="single" w:sz="4" w:space="0" w:color="auto"/>
            </w:tcBorders>
            <w:vAlign w:val="center"/>
          </w:tcPr>
          <w:p w:rsidR="000E4B4C" w:rsidRPr="00092C36" w:rsidRDefault="000E4B4C">
            <w:pPr>
              <w:widowControl/>
              <w:spacing w:line="240" w:lineRule="exact"/>
              <w:jc w:val="left"/>
              <w:rPr>
                <w:rFonts w:hAnsi="Times New Roman"/>
                <w:color w:val="000000"/>
                <w:kern w:val="0"/>
                <w:sz w:val="18"/>
                <w:szCs w:val="18"/>
              </w:rPr>
            </w:pPr>
            <w:r w:rsidRPr="00092C36">
              <w:rPr>
                <w:rFonts w:hAnsi="Times New Roman" w:hint="eastAsia"/>
                <w:color w:val="000000"/>
                <w:kern w:val="0"/>
                <w:sz w:val="18"/>
                <w:szCs w:val="18"/>
              </w:rPr>
              <w:t>农业科技计划项目</w:t>
            </w:r>
          </w:p>
        </w:tc>
        <w:tc>
          <w:tcPr>
            <w:tcW w:w="850" w:type="dxa"/>
            <w:tcBorders>
              <w:top w:val="nil"/>
              <w:left w:val="nil"/>
              <w:bottom w:val="single" w:sz="4" w:space="0" w:color="auto"/>
              <w:right w:val="single" w:sz="4" w:space="0" w:color="auto"/>
            </w:tcBorders>
            <w:vAlign w:val="center"/>
          </w:tcPr>
          <w:p w:rsidR="000E4B4C" w:rsidRPr="00092C36" w:rsidRDefault="000E4B4C">
            <w:pPr>
              <w:widowControl/>
              <w:spacing w:line="240" w:lineRule="exact"/>
              <w:jc w:val="center"/>
              <w:rPr>
                <w:rFonts w:hAnsi="Times New Roman"/>
                <w:kern w:val="0"/>
                <w:sz w:val="18"/>
                <w:szCs w:val="18"/>
              </w:rPr>
            </w:pPr>
            <w:r w:rsidRPr="00092C36">
              <w:rPr>
                <w:rFonts w:hAnsi="Times New Roman"/>
                <w:kern w:val="0"/>
                <w:sz w:val="18"/>
                <w:szCs w:val="18"/>
              </w:rPr>
              <w:t>50</w:t>
            </w:r>
            <w:r w:rsidRPr="00092C36">
              <w:rPr>
                <w:rFonts w:hAnsi="Times New Roman" w:hint="eastAsia"/>
                <w:kern w:val="0"/>
                <w:sz w:val="18"/>
                <w:szCs w:val="18"/>
              </w:rPr>
              <w:t>个</w:t>
            </w:r>
          </w:p>
        </w:tc>
        <w:tc>
          <w:tcPr>
            <w:tcW w:w="851" w:type="dxa"/>
            <w:tcBorders>
              <w:top w:val="nil"/>
              <w:left w:val="nil"/>
              <w:bottom w:val="single" w:sz="4" w:space="0" w:color="auto"/>
              <w:right w:val="single" w:sz="4" w:space="0" w:color="auto"/>
            </w:tcBorders>
            <w:vAlign w:val="center"/>
          </w:tcPr>
          <w:p w:rsidR="000E4B4C" w:rsidRPr="00092C36" w:rsidRDefault="000E4B4C">
            <w:pPr>
              <w:widowControl/>
              <w:spacing w:line="240" w:lineRule="exact"/>
              <w:jc w:val="center"/>
              <w:rPr>
                <w:rFonts w:hAnsi="Times New Roman"/>
                <w:kern w:val="0"/>
                <w:sz w:val="18"/>
                <w:szCs w:val="18"/>
              </w:rPr>
            </w:pPr>
            <w:r w:rsidRPr="00092C36">
              <w:rPr>
                <w:rFonts w:hAnsi="Times New Roman"/>
                <w:kern w:val="0"/>
                <w:sz w:val="18"/>
                <w:szCs w:val="18"/>
              </w:rPr>
              <w:t>42</w:t>
            </w:r>
            <w:r w:rsidRPr="00092C36">
              <w:rPr>
                <w:rFonts w:hAnsi="Times New Roman" w:hint="eastAsia"/>
                <w:kern w:val="0"/>
                <w:sz w:val="18"/>
                <w:szCs w:val="18"/>
              </w:rPr>
              <w:t>个</w:t>
            </w:r>
          </w:p>
        </w:tc>
        <w:tc>
          <w:tcPr>
            <w:tcW w:w="567" w:type="dxa"/>
            <w:gridSpan w:val="2"/>
            <w:vMerge/>
            <w:tcBorders>
              <w:left w:val="nil"/>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567" w:type="dxa"/>
            <w:gridSpan w:val="2"/>
            <w:vMerge/>
            <w:tcBorders>
              <w:left w:val="nil"/>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1417" w:type="dxa"/>
            <w:gridSpan w:val="2"/>
            <w:vMerge/>
            <w:tcBorders>
              <w:left w:val="nil"/>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r>
      <w:tr w:rsidR="000E4B4C" w:rsidTr="008F43EB">
        <w:trPr>
          <w:trHeight w:hRule="exact" w:val="300"/>
          <w:jc w:val="center"/>
        </w:trPr>
        <w:tc>
          <w:tcPr>
            <w:tcW w:w="588" w:type="dxa"/>
            <w:vMerge/>
            <w:tcBorders>
              <w:left w:val="single" w:sz="4" w:space="0" w:color="auto"/>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1112" w:type="dxa"/>
            <w:vMerge/>
            <w:tcBorders>
              <w:left w:val="single" w:sz="4" w:space="0" w:color="auto"/>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2310" w:type="dxa"/>
            <w:gridSpan w:val="3"/>
            <w:tcBorders>
              <w:top w:val="single" w:sz="4" w:space="0" w:color="auto"/>
              <w:left w:val="nil"/>
              <w:bottom w:val="single" w:sz="4" w:space="0" w:color="auto"/>
              <w:right w:val="single" w:sz="4" w:space="0" w:color="auto"/>
            </w:tcBorders>
            <w:vAlign w:val="center"/>
          </w:tcPr>
          <w:p w:rsidR="000E4B4C" w:rsidRPr="00092C36" w:rsidRDefault="000E4B4C">
            <w:pPr>
              <w:widowControl/>
              <w:spacing w:line="240" w:lineRule="exact"/>
              <w:jc w:val="left"/>
              <w:rPr>
                <w:rFonts w:hAnsi="Times New Roman"/>
                <w:color w:val="000000"/>
                <w:kern w:val="0"/>
                <w:sz w:val="18"/>
                <w:szCs w:val="18"/>
              </w:rPr>
            </w:pPr>
            <w:r w:rsidRPr="00092C36">
              <w:rPr>
                <w:rFonts w:hAnsi="Times New Roman" w:hint="eastAsia"/>
                <w:color w:val="000000"/>
                <w:kern w:val="0"/>
                <w:sz w:val="18"/>
                <w:szCs w:val="18"/>
              </w:rPr>
              <w:t>科技创新大赛</w:t>
            </w:r>
          </w:p>
        </w:tc>
        <w:tc>
          <w:tcPr>
            <w:tcW w:w="850" w:type="dxa"/>
            <w:tcBorders>
              <w:top w:val="nil"/>
              <w:left w:val="nil"/>
              <w:bottom w:val="single" w:sz="4" w:space="0" w:color="auto"/>
              <w:right w:val="single" w:sz="4" w:space="0" w:color="auto"/>
            </w:tcBorders>
            <w:vAlign w:val="center"/>
          </w:tcPr>
          <w:p w:rsidR="000E4B4C" w:rsidRPr="00092C36" w:rsidRDefault="000E4B4C">
            <w:pPr>
              <w:widowControl/>
              <w:spacing w:line="240" w:lineRule="exact"/>
              <w:jc w:val="center"/>
              <w:rPr>
                <w:rFonts w:hAnsi="Times New Roman"/>
                <w:kern w:val="0"/>
                <w:sz w:val="18"/>
                <w:szCs w:val="18"/>
              </w:rPr>
            </w:pPr>
            <w:r w:rsidRPr="00092C36">
              <w:rPr>
                <w:rFonts w:hAnsi="Times New Roman"/>
                <w:kern w:val="0"/>
                <w:sz w:val="18"/>
                <w:szCs w:val="18"/>
              </w:rPr>
              <w:t>1</w:t>
            </w:r>
            <w:r w:rsidRPr="00092C36">
              <w:rPr>
                <w:rFonts w:hAnsi="Times New Roman" w:hint="eastAsia"/>
                <w:kern w:val="0"/>
                <w:sz w:val="18"/>
                <w:szCs w:val="18"/>
              </w:rPr>
              <w:t>个</w:t>
            </w:r>
          </w:p>
        </w:tc>
        <w:tc>
          <w:tcPr>
            <w:tcW w:w="851" w:type="dxa"/>
            <w:tcBorders>
              <w:top w:val="nil"/>
              <w:left w:val="nil"/>
              <w:bottom w:val="single" w:sz="4" w:space="0" w:color="auto"/>
              <w:right w:val="single" w:sz="4" w:space="0" w:color="auto"/>
            </w:tcBorders>
            <w:vAlign w:val="center"/>
          </w:tcPr>
          <w:p w:rsidR="000E4B4C" w:rsidRPr="00092C36" w:rsidRDefault="000E4B4C">
            <w:pPr>
              <w:widowControl/>
              <w:spacing w:line="240" w:lineRule="exact"/>
              <w:jc w:val="center"/>
              <w:rPr>
                <w:rFonts w:hAnsi="Times New Roman"/>
                <w:kern w:val="0"/>
                <w:sz w:val="18"/>
                <w:szCs w:val="18"/>
              </w:rPr>
            </w:pPr>
            <w:r w:rsidRPr="00092C36">
              <w:rPr>
                <w:rFonts w:hAnsi="Times New Roman"/>
                <w:kern w:val="0"/>
                <w:sz w:val="18"/>
                <w:szCs w:val="18"/>
              </w:rPr>
              <w:t>1</w:t>
            </w:r>
            <w:r w:rsidRPr="00092C36">
              <w:rPr>
                <w:rFonts w:hAnsi="Times New Roman" w:hint="eastAsia"/>
                <w:kern w:val="0"/>
                <w:sz w:val="18"/>
                <w:szCs w:val="18"/>
              </w:rPr>
              <w:t>个</w:t>
            </w:r>
          </w:p>
        </w:tc>
        <w:tc>
          <w:tcPr>
            <w:tcW w:w="567" w:type="dxa"/>
            <w:gridSpan w:val="2"/>
            <w:vMerge/>
            <w:tcBorders>
              <w:left w:val="nil"/>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567" w:type="dxa"/>
            <w:gridSpan w:val="2"/>
            <w:vMerge/>
            <w:tcBorders>
              <w:left w:val="nil"/>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1417" w:type="dxa"/>
            <w:gridSpan w:val="2"/>
            <w:vMerge/>
            <w:tcBorders>
              <w:left w:val="nil"/>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r>
      <w:tr w:rsidR="000E4B4C" w:rsidTr="008F43EB">
        <w:trPr>
          <w:trHeight w:hRule="exact" w:val="300"/>
          <w:jc w:val="center"/>
        </w:trPr>
        <w:tc>
          <w:tcPr>
            <w:tcW w:w="588" w:type="dxa"/>
            <w:vMerge/>
            <w:tcBorders>
              <w:left w:val="single" w:sz="4" w:space="0" w:color="auto"/>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1112" w:type="dxa"/>
            <w:vMerge/>
            <w:tcBorders>
              <w:left w:val="single" w:sz="4" w:space="0" w:color="auto"/>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2310" w:type="dxa"/>
            <w:gridSpan w:val="3"/>
            <w:tcBorders>
              <w:top w:val="single" w:sz="4" w:space="0" w:color="auto"/>
              <w:left w:val="nil"/>
              <w:bottom w:val="single" w:sz="4" w:space="0" w:color="auto"/>
              <w:right w:val="single" w:sz="4" w:space="0" w:color="auto"/>
            </w:tcBorders>
            <w:vAlign w:val="center"/>
          </w:tcPr>
          <w:p w:rsidR="000E4B4C" w:rsidRPr="00092C36" w:rsidRDefault="000E4B4C">
            <w:pPr>
              <w:widowControl/>
              <w:spacing w:line="240" w:lineRule="exact"/>
              <w:jc w:val="left"/>
              <w:rPr>
                <w:rFonts w:hAnsi="Times New Roman"/>
                <w:color w:val="000000"/>
                <w:kern w:val="0"/>
                <w:sz w:val="18"/>
                <w:szCs w:val="18"/>
              </w:rPr>
            </w:pPr>
            <w:r>
              <w:rPr>
                <w:rFonts w:hAnsi="Times New Roman" w:hint="eastAsia"/>
                <w:color w:val="000000"/>
                <w:kern w:val="0"/>
                <w:sz w:val="18"/>
                <w:szCs w:val="18"/>
              </w:rPr>
              <w:t>新认定高企、小巨人企业</w:t>
            </w:r>
          </w:p>
        </w:tc>
        <w:tc>
          <w:tcPr>
            <w:tcW w:w="850" w:type="dxa"/>
            <w:tcBorders>
              <w:top w:val="nil"/>
              <w:left w:val="nil"/>
              <w:bottom w:val="single" w:sz="4" w:space="0" w:color="auto"/>
              <w:right w:val="single" w:sz="4" w:space="0" w:color="auto"/>
            </w:tcBorders>
            <w:vAlign w:val="center"/>
          </w:tcPr>
          <w:p w:rsidR="000E4B4C" w:rsidRPr="00092C36" w:rsidRDefault="000E4B4C">
            <w:pPr>
              <w:widowControl/>
              <w:spacing w:line="240" w:lineRule="exact"/>
              <w:jc w:val="center"/>
              <w:rPr>
                <w:rFonts w:hAnsi="Times New Roman"/>
                <w:kern w:val="0"/>
                <w:sz w:val="18"/>
                <w:szCs w:val="18"/>
              </w:rPr>
            </w:pPr>
            <w:r>
              <w:rPr>
                <w:rFonts w:hAnsi="Times New Roman" w:hint="eastAsia"/>
                <w:kern w:val="0"/>
                <w:sz w:val="18"/>
                <w:szCs w:val="18"/>
              </w:rPr>
              <w:t>33家</w:t>
            </w:r>
          </w:p>
        </w:tc>
        <w:tc>
          <w:tcPr>
            <w:tcW w:w="851" w:type="dxa"/>
            <w:tcBorders>
              <w:top w:val="nil"/>
              <w:left w:val="nil"/>
              <w:bottom w:val="single" w:sz="4" w:space="0" w:color="auto"/>
              <w:right w:val="single" w:sz="4" w:space="0" w:color="auto"/>
            </w:tcBorders>
            <w:vAlign w:val="center"/>
          </w:tcPr>
          <w:p w:rsidR="000E4B4C" w:rsidRPr="00092C36" w:rsidRDefault="000E4B4C">
            <w:pPr>
              <w:widowControl/>
              <w:spacing w:line="240" w:lineRule="exact"/>
              <w:jc w:val="center"/>
              <w:rPr>
                <w:rFonts w:hAnsi="Times New Roman"/>
                <w:kern w:val="0"/>
                <w:sz w:val="18"/>
                <w:szCs w:val="18"/>
              </w:rPr>
            </w:pPr>
            <w:r>
              <w:rPr>
                <w:rFonts w:hAnsi="Times New Roman" w:hint="eastAsia"/>
                <w:kern w:val="0"/>
                <w:sz w:val="18"/>
                <w:szCs w:val="18"/>
              </w:rPr>
              <w:t>67家</w:t>
            </w:r>
          </w:p>
        </w:tc>
        <w:tc>
          <w:tcPr>
            <w:tcW w:w="567" w:type="dxa"/>
            <w:gridSpan w:val="2"/>
            <w:vMerge/>
            <w:tcBorders>
              <w:left w:val="nil"/>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567" w:type="dxa"/>
            <w:gridSpan w:val="2"/>
            <w:vMerge/>
            <w:tcBorders>
              <w:left w:val="nil"/>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1417" w:type="dxa"/>
            <w:gridSpan w:val="2"/>
            <w:vMerge/>
            <w:tcBorders>
              <w:left w:val="nil"/>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r>
      <w:tr w:rsidR="000E4B4C" w:rsidTr="008F43EB">
        <w:trPr>
          <w:trHeight w:hRule="exact" w:val="537"/>
          <w:jc w:val="center"/>
        </w:trPr>
        <w:tc>
          <w:tcPr>
            <w:tcW w:w="588" w:type="dxa"/>
            <w:vMerge/>
            <w:tcBorders>
              <w:left w:val="single" w:sz="4" w:space="0" w:color="auto"/>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1112" w:type="dxa"/>
            <w:vMerge/>
            <w:tcBorders>
              <w:left w:val="single" w:sz="4" w:space="0" w:color="auto"/>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2310" w:type="dxa"/>
            <w:gridSpan w:val="3"/>
            <w:tcBorders>
              <w:top w:val="single" w:sz="4" w:space="0" w:color="auto"/>
              <w:left w:val="nil"/>
              <w:bottom w:val="single" w:sz="4" w:space="0" w:color="auto"/>
              <w:right w:val="single" w:sz="4" w:space="0" w:color="auto"/>
            </w:tcBorders>
            <w:vAlign w:val="center"/>
          </w:tcPr>
          <w:p w:rsidR="000E4B4C" w:rsidRPr="00092C36" w:rsidRDefault="000E4B4C">
            <w:pPr>
              <w:widowControl/>
              <w:spacing w:line="240" w:lineRule="exact"/>
              <w:jc w:val="left"/>
              <w:rPr>
                <w:rFonts w:hAnsi="Times New Roman"/>
                <w:color w:val="000000"/>
                <w:kern w:val="0"/>
                <w:sz w:val="18"/>
                <w:szCs w:val="18"/>
              </w:rPr>
            </w:pPr>
            <w:r>
              <w:rPr>
                <w:rFonts w:hAnsi="Times New Roman" w:hint="eastAsia"/>
                <w:color w:val="000000"/>
                <w:kern w:val="0"/>
                <w:sz w:val="18"/>
                <w:szCs w:val="18"/>
              </w:rPr>
              <w:t>新认定工程技术研究中心及科技企业孵化器</w:t>
            </w:r>
          </w:p>
        </w:tc>
        <w:tc>
          <w:tcPr>
            <w:tcW w:w="850" w:type="dxa"/>
            <w:tcBorders>
              <w:top w:val="nil"/>
              <w:left w:val="nil"/>
              <w:bottom w:val="single" w:sz="4" w:space="0" w:color="auto"/>
              <w:right w:val="single" w:sz="4" w:space="0" w:color="auto"/>
            </w:tcBorders>
            <w:vAlign w:val="center"/>
          </w:tcPr>
          <w:p w:rsidR="000E4B4C" w:rsidRPr="00092C36" w:rsidRDefault="000E4B4C" w:rsidP="0024504F">
            <w:pPr>
              <w:widowControl/>
              <w:spacing w:line="240" w:lineRule="exact"/>
              <w:jc w:val="center"/>
              <w:rPr>
                <w:rFonts w:hAnsi="Times New Roman"/>
                <w:kern w:val="0"/>
                <w:sz w:val="18"/>
                <w:szCs w:val="18"/>
              </w:rPr>
            </w:pPr>
            <w:r>
              <w:rPr>
                <w:rFonts w:hAnsi="Times New Roman" w:hint="eastAsia"/>
                <w:kern w:val="0"/>
                <w:sz w:val="18"/>
                <w:szCs w:val="18"/>
              </w:rPr>
              <w:t>1家</w:t>
            </w:r>
          </w:p>
        </w:tc>
        <w:tc>
          <w:tcPr>
            <w:tcW w:w="851" w:type="dxa"/>
            <w:tcBorders>
              <w:top w:val="nil"/>
              <w:left w:val="nil"/>
              <w:bottom w:val="single" w:sz="4" w:space="0" w:color="auto"/>
              <w:right w:val="single" w:sz="4" w:space="0" w:color="auto"/>
            </w:tcBorders>
            <w:vAlign w:val="center"/>
          </w:tcPr>
          <w:p w:rsidR="000E4B4C" w:rsidRPr="00092C36" w:rsidRDefault="000E4B4C">
            <w:pPr>
              <w:widowControl/>
              <w:spacing w:line="240" w:lineRule="exact"/>
              <w:jc w:val="center"/>
              <w:rPr>
                <w:rFonts w:hAnsi="Times New Roman"/>
                <w:kern w:val="0"/>
                <w:sz w:val="18"/>
                <w:szCs w:val="18"/>
              </w:rPr>
            </w:pPr>
            <w:r>
              <w:rPr>
                <w:rFonts w:hAnsi="Times New Roman" w:hint="eastAsia"/>
                <w:kern w:val="0"/>
                <w:sz w:val="18"/>
                <w:szCs w:val="18"/>
              </w:rPr>
              <w:t>2家</w:t>
            </w:r>
          </w:p>
        </w:tc>
        <w:tc>
          <w:tcPr>
            <w:tcW w:w="567" w:type="dxa"/>
            <w:gridSpan w:val="2"/>
            <w:vMerge/>
            <w:tcBorders>
              <w:left w:val="nil"/>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567" w:type="dxa"/>
            <w:gridSpan w:val="2"/>
            <w:vMerge/>
            <w:tcBorders>
              <w:left w:val="nil"/>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1417" w:type="dxa"/>
            <w:gridSpan w:val="2"/>
            <w:vMerge/>
            <w:tcBorders>
              <w:left w:val="nil"/>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r>
      <w:tr w:rsidR="000E4B4C" w:rsidTr="008F43EB">
        <w:trPr>
          <w:trHeight w:hRule="exact" w:val="300"/>
          <w:jc w:val="center"/>
        </w:trPr>
        <w:tc>
          <w:tcPr>
            <w:tcW w:w="588" w:type="dxa"/>
            <w:vMerge/>
            <w:tcBorders>
              <w:left w:val="single" w:sz="4" w:space="0" w:color="auto"/>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1112" w:type="dxa"/>
            <w:vMerge/>
            <w:tcBorders>
              <w:left w:val="single" w:sz="4" w:space="0" w:color="auto"/>
              <w:bottom w:val="single" w:sz="4" w:space="0" w:color="auto"/>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2310" w:type="dxa"/>
            <w:gridSpan w:val="3"/>
            <w:tcBorders>
              <w:top w:val="single" w:sz="4" w:space="0" w:color="auto"/>
              <w:left w:val="nil"/>
              <w:bottom w:val="single" w:sz="4" w:space="0" w:color="auto"/>
              <w:right w:val="single" w:sz="4" w:space="0" w:color="auto"/>
            </w:tcBorders>
            <w:vAlign w:val="center"/>
          </w:tcPr>
          <w:p w:rsidR="000E4B4C" w:rsidRPr="00092C36" w:rsidRDefault="000E4B4C">
            <w:pPr>
              <w:widowControl/>
              <w:spacing w:line="240" w:lineRule="exact"/>
              <w:jc w:val="left"/>
              <w:rPr>
                <w:rFonts w:hAnsi="Times New Roman"/>
                <w:color w:val="000000"/>
                <w:kern w:val="0"/>
                <w:sz w:val="18"/>
                <w:szCs w:val="18"/>
              </w:rPr>
            </w:pPr>
            <w:r>
              <w:rPr>
                <w:rFonts w:hAnsi="Times New Roman" w:hint="eastAsia"/>
                <w:color w:val="000000"/>
                <w:kern w:val="0"/>
                <w:sz w:val="18"/>
                <w:szCs w:val="18"/>
              </w:rPr>
              <w:t>技术合同交易额</w:t>
            </w:r>
          </w:p>
        </w:tc>
        <w:tc>
          <w:tcPr>
            <w:tcW w:w="850" w:type="dxa"/>
            <w:tcBorders>
              <w:top w:val="nil"/>
              <w:left w:val="nil"/>
              <w:bottom w:val="single" w:sz="4" w:space="0" w:color="auto"/>
              <w:right w:val="single" w:sz="4" w:space="0" w:color="auto"/>
            </w:tcBorders>
            <w:vAlign w:val="center"/>
          </w:tcPr>
          <w:p w:rsidR="000E4B4C" w:rsidRPr="00092C36" w:rsidRDefault="000E4B4C">
            <w:pPr>
              <w:widowControl/>
              <w:spacing w:line="240" w:lineRule="exact"/>
              <w:jc w:val="center"/>
              <w:rPr>
                <w:rFonts w:hAnsi="Times New Roman"/>
                <w:kern w:val="0"/>
                <w:sz w:val="18"/>
                <w:szCs w:val="18"/>
              </w:rPr>
            </w:pPr>
            <w:r>
              <w:rPr>
                <w:rFonts w:hAnsi="Times New Roman" w:hint="eastAsia"/>
                <w:kern w:val="0"/>
                <w:sz w:val="18"/>
                <w:szCs w:val="18"/>
              </w:rPr>
              <w:t>10亿元</w:t>
            </w:r>
          </w:p>
        </w:tc>
        <w:tc>
          <w:tcPr>
            <w:tcW w:w="851" w:type="dxa"/>
            <w:tcBorders>
              <w:top w:val="nil"/>
              <w:left w:val="nil"/>
              <w:bottom w:val="single" w:sz="4" w:space="0" w:color="auto"/>
              <w:right w:val="single" w:sz="4" w:space="0" w:color="auto"/>
            </w:tcBorders>
            <w:vAlign w:val="center"/>
          </w:tcPr>
          <w:p w:rsidR="000E4B4C" w:rsidRPr="00092C36" w:rsidRDefault="000E4B4C">
            <w:pPr>
              <w:widowControl/>
              <w:spacing w:line="240" w:lineRule="exact"/>
              <w:jc w:val="center"/>
              <w:rPr>
                <w:rFonts w:hAnsi="Times New Roman"/>
                <w:kern w:val="0"/>
                <w:sz w:val="18"/>
                <w:szCs w:val="18"/>
              </w:rPr>
            </w:pPr>
            <w:r>
              <w:rPr>
                <w:rFonts w:hAnsi="Times New Roman" w:hint="eastAsia"/>
                <w:kern w:val="0"/>
                <w:sz w:val="18"/>
                <w:szCs w:val="18"/>
              </w:rPr>
              <w:t>11.56亿元</w:t>
            </w:r>
          </w:p>
        </w:tc>
        <w:tc>
          <w:tcPr>
            <w:tcW w:w="567" w:type="dxa"/>
            <w:gridSpan w:val="2"/>
            <w:vMerge/>
            <w:tcBorders>
              <w:left w:val="nil"/>
              <w:bottom w:val="single" w:sz="4" w:space="0" w:color="auto"/>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567" w:type="dxa"/>
            <w:gridSpan w:val="2"/>
            <w:vMerge/>
            <w:tcBorders>
              <w:left w:val="nil"/>
              <w:bottom w:val="single" w:sz="4" w:space="0" w:color="auto"/>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c>
          <w:tcPr>
            <w:tcW w:w="1417" w:type="dxa"/>
            <w:gridSpan w:val="2"/>
            <w:vMerge/>
            <w:tcBorders>
              <w:left w:val="nil"/>
              <w:bottom w:val="single" w:sz="4" w:space="0" w:color="auto"/>
              <w:right w:val="single" w:sz="4" w:space="0" w:color="auto"/>
            </w:tcBorders>
            <w:vAlign w:val="center"/>
          </w:tcPr>
          <w:p w:rsidR="000E4B4C" w:rsidRDefault="000E4B4C">
            <w:pPr>
              <w:widowControl/>
              <w:spacing w:line="240" w:lineRule="exact"/>
              <w:jc w:val="center"/>
              <w:rPr>
                <w:rFonts w:ascii="Times New Roman" w:eastAsia="宋体" w:hAnsi="Times New Roman"/>
                <w:kern w:val="0"/>
                <w:sz w:val="18"/>
                <w:szCs w:val="18"/>
              </w:rPr>
            </w:pPr>
          </w:p>
        </w:tc>
      </w:tr>
      <w:tr w:rsidR="00681C19" w:rsidTr="008F43EB">
        <w:trPr>
          <w:trHeight w:hRule="exact" w:val="865"/>
          <w:jc w:val="center"/>
        </w:trPr>
        <w:tc>
          <w:tcPr>
            <w:tcW w:w="588" w:type="dxa"/>
            <w:vMerge/>
            <w:tcBorders>
              <w:left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1112" w:type="dxa"/>
            <w:tcBorders>
              <w:top w:val="nil"/>
              <w:left w:val="single" w:sz="4" w:space="0" w:color="auto"/>
              <w:bottom w:val="single" w:sz="4" w:space="0" w:color="auto"/>
              <w:right w:val="single" w:sz="4" w:space="0" w:color="auto"/>
            </w:tcBorders>
            <w:vAlign w:val="center"/>
          </w:tcPr>
          <w:p w:rsidR="00681C19" w:rsidRDefault="00681C19" w:rsidP="003B2FF1">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质量指标</w:t>
            </w:r>
          </w:p>
        </w:tc>
        <w:tc>
          <w:tcPr>
            <w:tcW w:w="2310" w:type="dxa"/>
            <w:gridSpan w:val="3"/>
            <w:tcBorders>
              <w:left w:val="nil"/>
              <w:bottom w:val="single" w:sz="4" w:space="0" w:color="auto"/>
              <w:right w:val="single" w:sz="4" w:space="0" w:color="auto"/>
            </w:tcBorders>
            <w:vAlign w:val="center"/>
          </w:tcPr>
          <w:p w:rsidR="00681C19" w:rsidRPr="00092C36" w:rsidRDefault="00681C19" w:rsidP="003B2FF1">
            <w:pPr>
              <w:widowControl/>
              <w:spacing w:line="240" w:lineRule="exact"/>
              <w:jc w:val="left"/>
              <w:rPr>
                <w:rFonts w:hAnsi="Times New Roman"/>
                <w:color w:val="000000"/>
                <w:kern w:val="0"/>
                <w:sz w:val="18"/>
                <w:szCs w:val="18"/>
              </w:rPr>
            </w:pPr>
            <w:r w:rsidRPr="00092C36">
              <w:rPr>
                <w:rFonts w:hint="eastAsia"/>
                <w:color w:val="000000"/>
                <w:kern w:val="0"/>
                <w:sz w:val="18"/>
                <w:szCs w:val="18"/>
              </w:rPr>
              <w:t>按指南要求，在网上进行申报，第三方独立评审，</w:t>
            </w:r>
            <w:r w:rsidRPr="00092C36">
              <w:rPr>
                <w:rFonts w:hint="eastAsia"/>
                <w:color w:val="000000"/>
                <w:sz w:val="18"/>
                <w:szCs w:val="18"/>
              </w:rPr>
              <w:t>全部通过评审</w:t>
            </w:r>
          </w:p>
        </w:tc>
        <w:tc>
          <w:tcPr>
            <w:tcW w:w="850" w:type="dxa"/>
            <w:tcBorders>
              <w:left w:val="nil"/>
              <w:bottom w:val="single" w:sz="4" w:space="0" w:color="auto"/>
              <w:right w:val="single" w:sz="4" w:space="0" w:color="auto"/>
            </w:tcBorders>
            <w:vAlign w:val="center"/>
          </w:tcPr>
          <w:p w:rsidR="00681C19" w:rsidRPr="00092C36" w:rsidRDefault="00681C19" w:rsidP="003B2FF1">
            <w:pPr>
              <w:widowControl/>
              <w:spacing w:line="240" w:lineRule="exact"/>
              <w:jc w:val="center"/>
              <w:rPr>
                <w:rFonts w:hAnsi="Times New Roman"/>
                <w:kern w:val="0"/>
                <w:sz w:val="18"/>
                <w:szCs w:val="18"/>
              </w:rPr>
            </w:pPr>
            <w:r w:rsidRPr="00092C36">
              <w:rPr>
                <w:rFonts w:hAnsi="Times New Roman"/>
                <w:kern w:val="0"/>
                <w:sz w:val="18"/>
                <w:szCs w:val="18"/>
              </w:rPr>
              <w:t>100%</w:t>
            </w:r>
          </w:p>
        </w:tc>
        <w:tc>
          <w:tcPr>
            <w:tcW w:w="851" w:type="dxa"/>
            <w:tcBorders>
              <w:left w:val="nil"/>
              <w:bottom w:val="single" w:sz="4" w:space="0" w:color="auto"/>
              <w:right w:val="single" w:sz="4" w:space="0" w:color="auto"/>
            </w:tcBorders>
            <w:vAlign w:val="center"/>
          </w:tcPr>
          <w:p w:rsidR="00681C19" w:rsidRPr="00092C36" w:rsidRDefault="00681C19" w:rsidP="003B2FF1">
            <w:pPr>
              <w:widowControl/>
              <w:spacing w:line="240" w:lineRule="exact"/>
              <w:jc w:val="center"/>
              <w:rPr>
                <w:rFonts w:hAnsi="Times New Roman"/>
                <w:kern w:val="0"/>
                <w:sz w:val="18"/>
                <w:szCs w:val="18"/>
              </w:rPr>
            </w:pPr>
            <w:r w:rsidRPr="00092C36">
              <w:rPr>
                <w:rFonts w:hAnsi="Times New Roman"/>
                <w:kern w:val="0"/>
                <w:sz w:val="18"/>
                <w:szCs w:val="18"/>
              </w:rPr>
              <w:t>100%</w:t>
            </w:r>
          </w:p>
        </w:tc>
        <w:tc>
          <w:tcPr>
            <w:tcW w:w="567" w:type="dxa"/>
            <w:gridSpan w:val="2"/>
            <w:tcBorders>
              <w:top w:val="nil"/>
              <w:left w:val="nil"/>
              <w:bottom w:val="single" w:sz="4" w:space="0" w:color="auto"/>
              <w:right w:val="single" w:sz="4" w:space="0" w:color="auto"/>
            </w:tcBorders>
            <w:vAlign w:val="center"/>
          </w:tcPr>
          <w:p w:rsidR="00681C19" w:rsidRDefault="000E4B4C">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681C19" w:rsidRDefault="000E4B4C">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r>
      <w:tr w:rsidR="00681C19" w:rsidTr="008F43EB">
        <w:trPr>
          <w:trHeight w:hRule="exact" w:val="850"/>
          <w:jc w:val="center"/>
        </w:trPr>
        <w:tc>
          <w:tcPr>
            <w:tcW w:w="588" w:type="dxa"/>
            <w:vMerge/>
            <w:tcBorders>
              <w:left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1112" w:type="dxa"/>
            <w:tcBorders>
              <w:top w:val="nil"/>
              <w:left w:val="single" w:sz="4" w:space="0" w:color="auto"/>
              <w:bottom w:val="single" w:sz="4" w:space="0" w:color="auto"/>
              <w:right w:val="single" w:sz="4" w:space="0" w:color="auto"/>
            </w:tcBorders>
            <w:vAlign w:val="center"/>
          </w:tcPr>
          <w:p w:rsidR="00681C19" w:rsidRDefault="00681C19" w:rsidP="00A92EFF">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时效指标</w:t>
            </w:r>
          </w:p>
        </w:tc>
        <w:tc>
          <w:tcPr>
            <w:tcW w:w="2310" w:type="dxa"/>
            <w:gridSpan w:val="3"/>
            <w:tcBorders>
              <w:left w:val="nil"/>
              <w:bottom w:val="single" w:sz="4" w:space="0" w:color="auto"/>
              <w:right w:val="single" w:sz="4" w:space="0" w:color="auto"/>
            </w:tcBorders>
            <w:vAlign w:val="center"/>
          </w:tcPr>
          <w:p w:rsidR="00681C19" w:rsidRPr="00092C36" w:rsidRDefault="00681C19" w:rsidP="00A92EFF">
            <w:pPr>
              <w:widowControl/>
              <w:spacing w:line="240" w:lineRule="exact"/>
              <w:jc w:val="left"/>
              <w:rPr>
                <w:rFonts w:hAnsi="Times New Roman"/>
                <w:color w:val="000000"/>
                <w:kern w:val="0"/>
                <w:sz w:val="18"/>
                <w:szCs w:val="18"/>
              </w:rPr>
            </w:pPr>
            <w:r w:rsidRPr="00092C36">
              <w:rPr>
                <w:rFonts w:hint="eastAsia"/>
                <w:color w:val="000000"/>
                <w:kern w:val="0"/>
                <w:sz w:val="18"/>
                <w:szCs w:val="18"/>
              </w:rPr>
              <w:t>按时间要求安排到位</w:t>
            </w:r>
            <w:r w:rsidRPr="00092C36">
              <w:rPr>
                <w:color w:val="000000"/>
                <w:kern w:val="0"/>
                <w:sz w:val="18"/>
                <w:szCs w:val="18"/>
              </w:rPr>
              <w:t>,</w:t>
            </w:r>
            <w:r w:rsidRPr="00092C36">
              <w:rPr>
                <w:rFonts w:hint="eastAsia"/>
                <w:color w:val="000000"/>
                <w:kern w:val="0"/>
                <w:sz w:val="18"/>
                <w:szCs w:val="18"/>
              </w:rPr>
              <w:t>按计划进度完成。</w:t>
            </w:r>
          </w:p>
        </w:tc>
        <w:tc>
          <w:tcPr>
            <w:tcW w:w="850" w:type="dxa"/>
            <w:tcBorders>
              <w:left w:val="nil"/>
              <w:bottom w:val="single" w:sz="4" w:space="0" w:color="auto"/>
              <w:right w:val="single" w:sz="4" w:space="0" w:color="auto"/>
            </w:tcBorders>
            <w:vAlign w:val="center"/>
          </w:tcPr>
          <w:p w:rsidR="00681C19" w:rsidRPr="00092C36" w:rsidRDefault="00681C19" w:rsidP="00A92EFF">
            <w:pPr>
              <w:widowControl/>
              <w:spacing w:line="240" w:lineRule="exact"/>
              <w:jc w:val="center"/>
              <w:rPr>
                <w:rFonts w:hAnsi="Times New Roman"/>
                <w:kern w:val="0"/>
                <w:sz w:val="18"/>
                <w:szCs w:val="18"/>
              </w:rPr>
            </w:pPr>
            <w:r w:rsidRPr="00092C36">
              <w:rPr>
                <w:rFonts w:hAnsi="Times New Roman"/>
                <w:kern w:val="0"/>
                <w:sz w:val="18"/>
                <w:szCs w:val="18"/>
              </w:rPr>
              <w:t>100%</w:t>
            </w:r>
          </w:p>
        </w:tc>
        <w:tc>
          <w:tcPr>
            <w:tcW w:w="851" w:type="dxa"/>
            <w:tcBorders>
              <w:left w:val="nil"/>
              <w:bottom w:val="single" w:sz="4" w:space="0" w:color="auto"/>
              <w:right w:val="single" w:sz="4" w:space="0" w:color="auto"/>
            </w:tcBorders>
            <w:vAlign w:val="center"/>
          </w:tcPr>
          <w:p w:rsidR="00681C19" w:rsidRPr="00092C36" w:rsidRDefault="00681C19" w:rsidP="00A92EFF">
            <w:pPr>
              <w:widowControl/>
              <w:spacing w:line="240" w:lineRule="exact"/>
              <w:jc w:val="center"/>
              <w:rPr>
                <w:rFonts w:hAnsi="Times New Roman"/>
                <w:kern w:val="0"/>
                <w:sz w:val="18"/>
                <w:szCs w:val="18"/>
              </w:rPr>
            </w:pPr>
            <w:r w:rsidRPr="00092C36">
              <w:rPr>
                <w:rFonts w:hAnsi="Times New Roman"/>
                <w:kern w:val="0"/>
                <w:sz w:val="18"/>
                <w:szCs w:val="18"/>
              </w:rPr>
              <w:t>100%</w:t>
            </w:r>
          </w:p>
        </w:tc>
        <w:tc>
          <w:tcPr>
            <w:tcW w:w="567" w:type="dxa"/>
            <w:gridSpan w:val="2"/>
            <w:tcBorders>
              <w:top w:val="nil"/>
              <w:left w:val="nil"/>
              <w:bottom w:val="single" w:sz="4" w:space="0" w:color="auto"/>
              <w:right w:val="single" w:sz="4" w:space="0" w:color="auto"/>
            </w:tcBorders>
            <w:vAlign w:val="center"/>
          </w:tcPr>
          <w:p w:rsidR="00681C19" w:rsidRDefault="000E4B4C">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681C19" w:rsidRDefault="000E4B4C">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r>
      <w:tr w:rsidR="00681C19" w:rsidTr="008F43EB">
        <w:trPr>
          <w:trHeight w:hRule="exact" w:val="564"/>
          <w:jc w:val="center"/>
        </w:trPr>
        <w:tc>
          <w:tcPr>
            <w:tcW w:w="588" w:type="dxa"/>
            <w:vMerge/>
            <w:tcBorders>
              <w:left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1112" w:type="dxa"/>
            <w:tcBorders>
              <w:top w:val="nil"/>
              <w:left w:val="single" w:sz="4" w:space="0" w:color="auto"/>
              <w:bottom w:val="single" w:sz="4" w:space="0" w:color="auto"/>
              <w:right w:val="single" w:sz="4" w:space="0" w:color="auto"/>
            </w:tcBorders>
            <w:vAlign w:val="center"/>
          </w:tcPr>
          <w:p w:rsidR="00681C19" w:rsidRDefault="00681C19" w:rsidP="003573DC">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成本指标</w:t>
            </w:r>
          </w:p>
        </w:tc>
        <w:tc>
          <w:tcPr>
            <w:tcW w:w="2310" w:type="dxa"/>
            <w:gridSpan w:val="3"/>
            <w:tcBorders>
              <w:left w:val="nil"/>
              <w:bottom w:val="single" w:sz="4" w:space="0" w:color="auto"/>
              <w:right w:val="single" w:sz="4" w:space="0" w:color="auto"/>
            </w:tcBorders>
            <w:vAlign w:val="center"/>
          </w:tcPr>
          <w:p w:rsidR="00681C19" w:rsidRPr="00092C36" w:rsidRDefault="00681C19" w:rsidP="003573DC">
            <w:pPr>
              <w:widowControl/>
              <w:spacing w:line="240" w:lineRule="exact"/>
              <w:jc w:val="left"/>
              <w:rPr>
                <w:rFonts w:hAnsi="Times New Roman"/>
                <w:color w:val="000000"/>
                <w:kern w:val="0"/>
                <w:sz w:val="18"/>
                <w:szCs w:val="18"/>
              </w:rPr>
            </w:pPr>
            <w:r w:rsidRPr="00092C36">
              <w:rPr>
                <w:rFonts w:hint="eastAsia"/>
                <w:color w:val="000000"/>
                <w:kern w:val="0"/>
                <w:sz w:val="18"/>
                <w:szCs w:val="18"/>
              </w:rPr>
              <w:t>节约成本，未超预算</w:t>
            </w:r>
          </w:p>
        </w:tc>
        <w:tc>
          <w:tcPr>
            <w:tcW w:w="850" w:type="dxa"/>
            <w:tcBorders>
              <w:left w:val="nil"/>
              <w:bottom w:val="single" w:sz="4" w:space="0" w:color="auto"/>
              <w:right w:val="single" w:sz="4" w:space="0" w:color="auto"/>
            </w:tcBorders>
            <w:vAlign w:val="center"/>
          </w:tcPr>
          <w:p w:rsidR="00681C19" w:rsidRPr="00092C36" w:rsidRDefault="00681C19" w:rsidP="003573DC">
            <w:pPr>
              <w:widowControl/>
              <w:spacing w:line="240" w:lineRule="exact"/>
              <w:jc w:val="center"/>
              <w:rPr>
                <w:rFonts w:hAnsi="Times New Roman"/>
                <w:kern w:val="0"/>
                <w:sz w:val="18"/>
                <w:szCs w:val="18"/>
              </w:rPr>
            </w:pPr>
            <w:r w:rsidRPr="00092C36">
              <w:rPr>
                <w:rFonts w:hAnsi="Times New Roman"/>
                <w:kern w:val="0"/>
                <w:sz w:val="18"/>
                <w:szCs w:val="18"/>
              </w:rPr>
              <w:t>100%</w:t>
            </w:r>
          </w:p>
        </w:tc>
        <w:tc>
          <w:tcPr>
            <w:tcW w:w="851" w:type="dxa"/>
            <w:tcBorders>
              <w:left w:val="nil"/>
              <w:bottom w:val="single" w:sz="4" w:space="0" w:color="auto"/>
              <w:right w:val="single" w:sz="4" w:space="0" w:color="auto"/>
            </w:tcBorders>
            <w:vAlign w:val="center"/>
          </w:tcPr>
          <w:p w:rsidR="00681C19" w:rsidRPr="00092C36" w:rsidRDefault="00681C19" w:rsidP="003573DC">
            <w:pPr>
              <w:widowControl/>
              <w:spacing w:line="240" w:lineRule="exact"/>
              <w:jc w:val="center"/>
              <w:rPr>
                <w:rFonts w:hAnsi="Times New Roman"/>
                <w:kern w:val="0"/>
                <w:sz w:val="18"/>
                <w:szCs w:val="18"/>
              </w:rPr>
            </w:pPr>
            <w:r w:rsidRPr="00092C36">
              <w:rPr>
                <w:rFonts w:hAnsi="Times New Roman"/>
                <w:kern w:val="0"/>
                <w:sz w:val="18"/>
                <w:szCs w:val="18"/>
              </w:rPr>
              <w:t>100%</w:t>
            </w:r>
          </w:p>
        </w:tc>
        <w:tc>
          <w:tcPr>
            <w:tcW w:w="567" w:type="dxa"/>
            <w:gridSpan w:val="2"/>
            <w:tcBorders>
              <w:top w:val="nil"/>
              <w:left w:val="nil"/>
              <w:bottom w:val="single" w:sz="4" w:space="0" w:color="auto"/>
              <w:right w:val="single" w:sz="4" w:space="0" w:color="auto"/>
            </w:tcBorders>
            <w:vAlign w:val="center"/>
          </w:tcPr>
          <w:p w:rsidR="00681C19" w:rsidRDefault="000E4B4C">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681C19" w:rsidRDefault="000E4B4C">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r>
      <w:tr w:rsidR="00681C19" w:rsidTr="008F43EB">
        <w:trPr>
          <w:trHeight w:hRule="exact" w:val="581"/>
          <w:jc w:val="center"/>
        </w:trPr>
        <w:tc>
          <w:tcPr>
            <w:tcW w:w="588" w:type="dxa"/>
            <w:vMerge/>
            <w:tcBorders>
              <w:left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经济效益</w:t>
            </w:r>
          </w:p>
          <w:p w:rsidR="00681C19" w:rsidRDefault="00681C19">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指标</w:t>
            </w:r>
          </w:p>
        </w:tc>
        <w:tc>
          <w:tcPr>
            <w:tcW w:w="2310" w:type="dxa"/>
            <w:gridSpan w:val="3"/>
            <w:tcBorders>
              <w:top w:val="single" w:sz="4" w:space="0" w:color="auto"/>
              <w:left w:val="nil"/>
              <w:bottom w:val="single" w:sz="4" w:space="0" w:color="auto"/>
              <w:right w:val="single" w:sz="4" w:space="0" w:color="auto"/>
            </w:tcBorders>
            <w:vAlign w:val="center"/>
          </w:tcPr>
          <w:p w:rsidR="00681C19" w:rsidRPr="00092C36" w:rsidRDefault="00681C19">
            <w:pPr>
              <w:widowControl/>
              <w:spacing w:line="240" w:lineRule="exact"/>
              <w:jc w:val="left"/>
              <w:rPr>
                <w:rFonts w:hAnsi="Times New Roman"/>
                <w:color w:val="000000"/>
                <w:kern w:val="0"/>
                <w:sz w:val="18"/>
                <w:szCs w:val="18"/>
              </w:rPr>
            </w:pPr>
            <w:r w:rsidRPr="00092C36">
              <w:rPr>
                <w:rFonts w:hint="eastAsia"/>
                <w:sz w:val="18"/>
                <w:szCs w:val="18"/>
              </w:rPr>
              <w:t>工业项目实施后实现年利税增长</w:t>
            </w:r>
          </w:p>
        </w:tc>
        <w:tc>
          <w:tcPr>
            <w:tcW w:w="850" w:type="dxa"/>
            <w:tcBorders>
              <w:top w:val="nil"/>
              <w:left w:val="nil"/>
              <w:bottom w:val="single" w:sz="4" w:space="0" w:color="auto"/>
              <w:right w:val="single" w:sz="4" w:space="0" w:color="auto"/>
            </w:tcBorders>
            <w:vAlign w:val="center"/>
          </w:tcPr>
          <w:p w:rsidR="00681C19" w:rsidRPr="00092C36" w:rsidRDefault="00681C19">
            <w:pPr>
              <w:widowControl/>
              <w:spacing w:line="240" w:lineRule="exact"/>
              <w:jc w:val="center"/>
              <w:rPr>
                <w:rFonts w:hAnsi="Times New Roman"/>
                <w:kern w:val="0"/>
                <w:sz w:val="18"/>
                <w:szCs w:val="18"/>
              </w:rPr>
            </w:pPr>
            <w:r w:rsidRPr="00092C36">
              <w:rPr>
                <w:rFonts w:hAnsi="Times New Roman"/>
                <w:kern w:val="0"/>
                <w:sz w:val="18"/>
                <w:szCs w:val="18"/>
              </w:rPr>
              <w:t>15%</w:t>
            </w:r>
          </w:p>
        </w:tc>
        <w:tc>
          <w:tcPr>
            <w:tcW w:w="851" w:type="dxa"/>
            <w:tcBorders>
              <w:top w:val="nil"/>
              <w:left w:val="nil"/>
              <w:bottom w:val="single" w:sz="4" w:space="0" w:color="auto"/>
              <w:right w:val="single" w:sz="4" w:space="0" w:color="auto"/>
            </w:tcBorders>
            <w:vAlign w:val="center"/>
          </w:tcPr>
          <w:p w:rsidR="00681C19" w:rsidRPr="00092C36" w:rsidRDefault="00681C19">
            <w:pPr>
              <w:widowControl/>
              <w:spacing w:line="240" w:lineRule="exact"/>
              <w:jc w:val="center"/>
              <w:rPr>
                <w:rFonts w:hAnsi="Times New Roman"/>
                <w:kern w:val="0"/>
                <w:sz w:val="18"/>
                <w:szCs w:val="18"/>
              </w:rPr>
            </w:pPr>
            <w:r>
              <w:rPr>
                <w:rFonts w:hAnsi="Times New Roman" w:hint="eastAsia"/>
                <w:kern w:val="0"/>
                <w:sz w:val="18"/>
                <w:szCs w:val="18"/>
              </w:rPr>
              <w:t>18%</w:t>
            </w:r>
          </w:p>
        </w:tc>
        <w:tc>
          <w:tcPr>
            <w:tcW w:w="567" w:type="dxa"/>
            <w:gridSpan w:val="2"/>
            <w:vMerge w:val="restart"/>
            <w:tcBorders>
              <w:top w:val="nil"/>
              <w:left w:val="nil"/>
              <w:right w:val="single" w:sz="4" w:space="0" w:color="auto"/>
            </w:tcBorders>
            <w:vAlign w:val="center"/>
          </w:tcPr>
          <w:p w:rsidR="00681C19" w:rsidRDefault="000E4B4C">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w:t>
            </w:r>
          </w:p>
        </w:tc>
        <w:tc>
          <w:tcPr>
            <w:tcW w:w="567" w:type="dxa"/>
            <w:gridSpan w:val="2"/>
            <w:vMerge w:val="restart"/>
            <w:tcBorders>
              <w:top w:val="nil"/>
              <w:left w:val="nil"/>
              <w:right w:val="single" w:sz="4" w:space="0" w:color="auto"/>
            </w:tcBorders>
            <w:vAlign w:val="center"/>
          </w:tcPr>
          <w:p w:rsidR="00681C19" w:rsidRDefault="000E4B4C">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w:t>
            </w:r>
          </w:p>
        </w:tc>
        <w:tc>
          <w:tcPr>
            <w:tcW w:w="1417" w:type="dxa"/>
            <w:gridSpan w:val="2"/>
            <w:vMerge w:val="restart"/>
            <w:tcBorders>
              <w:top w:val="single" w:sz="4" w:space="0" w:color="auto"/>
              <w:left w:val="nil"/>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r>
      <w:tr w:rsidR="00681C19" w:rsidTr="008F43EB">
        <w:trPr>
          <w:trHeight w:hRule="exact" w:val="679"/>
          <w:jc w:val="center"/>
        </w:trPr>
        <w:tc>
          <w:tcPr>
            <w:tcW w:w="588" w:type="dxa"/>
            <w:vMerge/>
            <w:tcBorders>
              <w:left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2310" w:type="dxa"/>
            <w:gridSpan w:val="3"/>
            <w:tcBorders>
              <w:top w:val="single" w:sz="4" w:space="0" w:color="auto"/>
              <w:left w:val="nil"/>
              <w:bottom w:val="single" w:sz="4" w:space="0" w:color="auto"/>
              <w:right w:val="single" w:sz="4" w:space="0" w:color="auto"/>
            </w:tcBorders>
            <w:vAlign w:val="center"/>
          </w:tcPr>
          <w:p w:rsidR="00681C19" w:rsidRPr="00092C36" w:rsidRDefault="00681C19">
            <w:pPr>
              <w:widowControl/>
              <w:spacing w:line="240" w:lineRule="exact"/>
              <w:jc w:val="left"/>
              <w:rPr>
                <w:rFonts w:hAnsi="Times New Roman"/>
                <w:color w:val="000000"/>
                <w:kern w:val="0"/>
                <w:sz w:val="18"/>
                <w:szCs w:val="18"/>
              </w:rPr>
            </w:pPr>
            <w:r w:rsidRPr="00092C36">
              <w:rPr>
                <w:rFonts w:hAnsi="Times New Roman" w:hint="eastAsia"/>
                <w:color w:val="000000"/>
                <w:kern w:val="0"/>
                <w:sz w:val="18"/>
                <w:szCs w:val="18"/>
              </w:rPr>
              <w:t>农业项目实施后增收节支</w:t>
            </w:r>
          </w:p>
        </w:tc>
        <w:tc>
          <w:tcPr>
            <w:tcW w:w="850" w:type="dxa"/>
            <w:tcBorders>
              <w:top w:val="nil"/>
              <w:left w:val="nil"/>
              <w:bottom w:val="single" w:sz="4" w:space="0" w:color="auto"/>
              <w:right w:val="single" w:sz="4" w:space="0" w:color="auto"/>
            </w:tcBorders>
            <w:vAlign w:val="center"/>
          </w:tcPr>
          <w:p w:rsidR="00681C19" w:rsidRPr="00092C36" w:rsidRDefault="00681C19">
            <w:pPr>
              <w:widowControl/>
              <w:spacing w:line="240" w:lineRule="exact"/>
              <w:jc w:val="center"/>
              <w:rPr>
                <w:rFonts w:hAnsi="Times New Roman"/>
                <w:kern w:val="0"/>
                <w:sz w:val="18"/>
                <w:szCs w:val="18"/>
              </w:rPr>
            </w:pPr>
            <w:r w:rsidRPr="00092C36">
              <w:rPr>
                <w:rFonts w:hAnsi="Times New Roman"/>
                <w:kern w:val="0"/>
                <w:sz w:val="18"/>
                <w:szCs w:val="18"/>
              </w:rPr>
              <w:t>20%</w:t>
            </w:r>
          </w:p>
        </w:tc>
        <w:tc>
          <w:tcPr>
            <w:tcW w:w="851" w:type="dxa"/>
            <w:tcBorders>
              <w:top w:val="nil"/>
              <w:left w:val="nil"/>
              <w:bottom w:val="single" w:sz="4" w:space="0" w:color="auto"/>
              <w:right w:val="single" w:sz="4" w:space="0" w:color="auto"/>
            </w:tcBorders>
            <w:vAlign w:val="center"/>
          </w:tcPr>
          <w:p w:rsidR="00681C19" w:rsidRPr="00092C36" w:rsidRDefault="00681C19">
            <w:pPr>
              <w:widowControl/>
              <w:spacing w:line="240" w:lineRule="exact"/>
              <w:jc w:val="center"/>
              <w:rPr>
                <w:rFonts w:hAnsi="Times New Roman"/>
                <w:kern w:val="0"/>
                <w:sz w:val="18"/>
                <w:szCs w:val="18"/>
              </w:rPr>
            </w:pPr>
            <w:r w:rsidRPr="00092C36">
              <w:rPr>
                <w:rFonts w:hAnsi="Times New Roman"/>
                <w:kern w:val="0"/>
                <w:sz w:val="18"/>
                <w:szCs w:val="18"/>
              </w:rPr>
              <w:t>21.5%</w:t>
            </w:r>
          </w:p>
        </w:tc>
        <w:tc>
          <w:tcPr>
            <w:tcW w:w="567" w:type="dxa"/>
            <w:gridSpan w:val="2"/>
            <w:vMerge/>
            <w:tcBorders>
              <w:left w:val="nil"/>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567" w:type="dxa"/>
            <w:gridSpan w:val="2"/>
            <w:vMerge/>
            <w:tcBorders>
              <w:left w:val="nil"/>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1417" w:type="dxa"/>
            <w:gridSpan w:val="2"/>
            <w:vMerge/>
            <w:tcBorders>
              <w:left w:val="nil"/>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r>
      <w:tr w:rsidR="00681C19" w:rsidTr="008F43EB">
        <w:trPr>
          <w:trHeight w:hRule="exact" w:val="433"/>
          <w:jc w:val="center"/>
        </w:trPr>
        <w:tc>
          <w:tcPr>
            <w:tcW w:w="588" w:type="dxa"/>
            <w:vMerge/>
            <w:tcBorders>
              <w:left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社会效益</w:t>
            </w:r>
          </w:p>
          <w:p w:rsidR="00681C19" w:rsidRDefault="00681C19">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指标</w:t>
            </w:r>
          </w:p>
        </w:tc>
        <w:tc>
          <w:tcPr>
            <w:tcW w:w="2310" w:type="dxa"/>
            <w:gridSpan w:val="3"/>
            <w:tcBorders>
              <w:top w:val="single" w:sz="4" w:space="0" w:color="auto"/>
              <w:left w:val="nil"/>
              <w:bottom w:val="single" w:sz="4" w:space="0" w:color="auto"/>
              <w:right w:val="single" w:sz="4" w:space="0" w:color="auto"/>
            </w:tcBorders>
            <w:vAlign w:val="center"/>
          </w:tcPr>
          <w:p w:rsidR="00681C19" w:rsidRPr="00852131" w:rsidRDefault="00681C19">
            <w:pPr>
              <w:widowControl/>
              <w:spacing w:line="240" w:lineRule="exact"/>
              <w:jc w:val="left"/>
              <w:rPr>
                <w:rFonts w:hAnsi="Times New Roman"/>
                <w:color w:val="000000"/>
                <w:kern w:val="0"/>
                <w:sz w:val="18"/>
                <w:szCs w:val="18"/>
              </w:rPr>
            </w:pPr>
            <w:r w:rsidRPr="00852131">
              <w:rPr>
                <w:rFonts w:hAnsi="Times New Roman" w:hint="eastAsia"/>
                <w:color w:val="000000"/>
                <w:kern w:val="0"/>
                <w:sz w:val="18"/>
                <w:szCs w:val="18"/>
              </w:rPr>
              <w:t>新增就业岗位</w:t>
            </w:r>
          </w:p>
        </w:tc>
        <w:tc>
          <w:tcPr>
            <w:tcW w:w="850" w:type="dxa"/>
            <w:tcBorders>
              <w:top w:val="nil"/>
              <w:left w:val="nil"/>
              <w:bottom w:val="single" w:sz="4" w:space="0" w:color="auto"/>
              <w:right w:val="single" w:sz="4" w:space="0" w:color="auto"/>
            </w:tcBorders>
            <w:vAlign w:val="center"/>
          </w:tcPr>
          <w:p w:rsidR="00681C19" w:rsidRPr="00852131" w:rsidRDefault="00681C19">
            <w:pPr>
              <w:widowControl/>
              <w:spacing w:line="240" w:lineRule="exact"/>
              <w:jc w:val="center"/>
              <w:rPr>
                <w:rFonts w:hAnsi="Times New Roman"/>
                <w:kern w:val="0"/>
                <w:sz w:val="18"/>
                <w:szCs w:val="18"/>
              </w:rPr>
            </w:pPr>
            <w:r w:rsidRPr="00852131">
              <w:rPr>
                <w:rFonts w:hAnsi="Times New Roman"/>
                <w:kern w:val="0"/>
                <w:sz w:val="18"/>
                <w:szCs w:val="18"/>
              </w:rPr>
              <w:t>1000</w:t>
            </w:r>
            <w:r w:rsidRPr="00852131">
              <w:rPr>
                <w:rFonts w:hAnsi="Times New Roman" w:hint="eastAsia"/>
                <w:kern w:val="0"/>
                <w:sz w:val="18"/>
                <w:szCs w:val="18"/>
              </w:rPr>
              <w:t>个</w:t>
            </w:r>
          </w:p>
        </w:tc>
        <w:tc>
          <w:tcPr>
            <w:tcW w:w="851" w:type="dxa"/>
            <w:tcBorders>
              <w:top w:val="nil"/>
              <w:left w:val="nil"/>
              <w:bottom w:val="single" w:sz="4" w:space="0" w:color="auto"/>
              <w:right w:val="single" w:sz="4" w:space="0" w:color="auto"/>
            </w:tcBorders>
            <w:vAlign w:val="center"/>
          </w:tcPr>
          <w:p w:rsidR="00681C19" w:rsidRPr="00852131" w:rsidRDefault="00681C19">
            <w:pPr>
              <w:widowControl/>
              <w:spacing w:line="240" w:lineRule="exact"/>
              <w:jc w:val="center"/>
              <w:rPr>
                <w:rFonts w:hAnsi="Times New Roman"/>
                <w:kern w:val="0"/>
                <w:sz w:val="18"/>
                <w:szCs w:val="18"/>
              </w:rPr>
            </w:pPr>
            <w:r w:rsidRPr="00852131">
              <w:rPr>
                <w:rFonts w:hAnsi="Times New Roman"/>
                <w:kern w:val="0"/>
                <w:sz w:val="18"/>
                <w:szCs w:val="18"/>
              </w:rPr>
              <w:t>1200</w:t>
            </w:r>
            <w:r w:rsidRPr="00852131">
              <w:rPr>
                <w:rFonts w:hAnsi="Times New Roman" w:hint="eastAsia"/>
                <w:kern w:val="0"/>
                <w:sz w:val="18"/>
                <w:szCs w:val="18"/>
              </w:rPr>
              <w:t>个</w:t>
            </w:r>
          </w:p>
        </w:tc>
        <w:tc>
          <w:tcPr>
            <w:tcW w:w="567" w:type="dxa"/>
            <w:gridSpan w:val="2"/>
            <w:vMerge w:val="restart"/>
            <w:tcBorders>
              <w:top w:val="nil"/>
              <w:left w:val="nil"/>
              <w:right w:val="single" w:sz="4" w:space="0" w:color="auto"/>
            </w:tcBorders>
            <w:vAlign w:val="center"/>
          </w:tcPr>
          <w:p w:rsidR="00681C19" w:rsidRDefault="000E4B4C" w:rsidP="00113988">
            <w:pPr>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w:t>
            </w:r>
          </w:p>
        </w:tc>
        <w:tc>
          <w:tcPr>
            <w:tcW w:w="567" w:type="dxa"/>
            <w:gridSpan w:val="2"/>
            <w:vMerge w:val="restart"/>
            <w:tcBorders>
              <w:top w:val="nil"/>
              <w:left w:val="nil"/>
              <w:right w:val="single" w:sz="4" w:space="0" w:color="auto"/>
            </w:tcBorders>
            <w:vAlign w:val="center"/>
          </w:tcPr>
          <w:p w:rsidR="00681C19" w:rsidRDefault="000E4B4C">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w:t>
            </w:r>
          </w:p>
        </w:tc>
        <w:tc>
          <w:tcPr>
            <w:tcW w:w="1417" w:type="dxa"/>
            <w:gridSpan w:val="2"/>
            <w:vMerge w:val="restart"/>
            <w:tcBorders>
              <w:top w:val="single" w:sz="4" w:space="0" w:color="auto"/>
              <w:left w:val="nil"/>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r>
      <w:tr w:rsidR="00681C19" w:rsidTr="008F43EB">
        <w:trPr>
          <w:trHeight w:hRule="exact" w:val="568"/>
          <w:jc w:val="center"/>
        </w:trPr>
        <w:tc>
          <w:tcPr>
            <w:tcW w:w="588" w:type="dxa"/>
            <w:vMerge/>
            <w:tcBorders>
              <w:left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2310" w:type="dxa"/>
            <w:gridSpan w:val="3"/>
            <w:tcBorders>
              <w:top w:val="single" w:sz="4" w:space="0" w:color="auto"/>
              <w:left w:val="nil"/>
              <w:bottom w:val="single" w:sz="4" w:space="0" w:color="auto"/>
              <w:right w:val="single" w:sz="4" w:space="0" w:color="auto"/>
            </w:tcBorders>
            <w:vAlign w:val="center"/>
          </w:tcPr>
          <w:p w:rsidR="00681C19" w:rsidRPr="00852131" w:rsidRDefault="00681C19">
            <w:pPr>
              <w:widowControl/>
              <w:spacing w:line="240" w:lineRule="exact"/>
              <w:jc w:val="left"/>
              <w:rPr>
                <w:rFonts w:hAnsi="Times New Roman"/>
                <w:color w:val="000000"/>
                <w:kern w:val="0"/>
                <w:sz w:val="18"/>
                <w:szCs w:val="18"/>
              </w:rPr>
            </w:pPr>
            <w:r w:rsidRPr="00852131">
              <w:rPr>
                <w:rFonts w:hAnsi="Times New Roman" w:hint="eastAsia"/>
                <w:color w:val="000000"/>
                <w:kern w:val="0"/>
                <w:sz w:val="18"/>
                <w:szCs w:val="18"/>
              </w:rPr>
              <w:t>引进、推广新技术、新成果</w:t>
            </w:r>
          </w:p>
        </w:tc>
        <w:tc>
          <w:tcPr>
            <w:tcW w:w="850" w:type="dxa"/>
            <w:tcBorders>
              <w:top w:val="nil"/>
              <w:left w:val="nil"/>
              <w:bottom w:val="single" w:sz="4" w:space="0" w:color="auto"/>
              <w:right w:val="single" w:sz="4" w:space="0" w:color="auto"/>
            </w:tcBorders>
            <w:vAlign w:val="center"/>
          </w:tcPr>
          <w:p w:rsidR="00681C19" w:rsidRPr="00852131" w:rsidRDefault="00681C19">
            <w:pPr>
              <w:widowControl/>
              <w:spacing w:line="240" w:lineRule="exact"/>
              <w:jc w:val="center"/>
              <w:rPr>
                <w:rFonts w:hAnsi="Times New Roman"/>
                <w:kern w:val="0"/>
                <w:sz w:val="18"/>
                <w:szCs w:val="18"/>
              </w:rPr>
            </w:pPr>
            <w:r w:rsidRPr="00852131">
              <w:rPr>
                <w:rFonts w:hAnsi="Times New Roman"/>
                <w:kern w:val="0"/>
                <w:sz w:val="18"/>
                <w:szCs w:val="18"/>
              </w:rPr>
              <w:t>50</w:t>
            </w:r>
            <w:r w:rsidRPr="00852131">
              <w:rPr>
                <w:rFonts w:hAnsi="Times New Roman" w:hint="eastAsia"/>
                <w:kern w:val="0"/>
                <w:sz w:val="18"/>
                <w:szCs w:val="18"/>
              </w:rPr>
              <w:t>个</w:t>
            </w:r>
          </w:p>
        </w:tc>
        <w:tc>
          <w:tcPr>
            <w:tcW w:w="851" w:type="dxa"/>
            <w:tcBorders>
              <w:top w:val="nil"/>
              <w:left w:val="nil"/>
              <w:bottom w:val="single" w:sz="4" w:space="0" w:color="auto"/>
              <w:right w:val="single" w:sz="4" w:space="0" w:color="auto"/>
            </w:tcBorders>
            <w:vAlign w:val="center"/>
          </w:tcPr>
          <w:p w:rsidR="00681C19" w:rsidRPr="00852131" w:rsidRDefault="00681C19">
            <w:pPr>
              <w:widowControl/>
              <w:spacing w:line="240" w:lineRule="exact"/>
              <w:jc w:val="center"/>
              <w:rPr>
                <w:rFonts w:hAnsi="Times New Roman"/>
                <w:kern w:val="0"/>
                <w:sz w:val="18"/>
                <w:szCs w:val="18"/>
              </w:rPr>
            </w:pPr>
            <w:r w:rsidRPr="00852131">
              <w:rPr>
                <w:rFonts w:hAnsi="Times New Roman"/>
                <w:kern w:val="0"/>
                <w:sz w:val="18"/>
                <w:szCs w:val="18"/>
              </w:rPr>
              <w:t>55</w:t>
            </w:r>
            <w:r w:rsidRPr="00852131">
              <w:rPr>
                <w:rFonts w:hAnsi="Times New Roman" w:hint="eastAsia"/>
                <w:kern w:val="0"/>
                <w:sz w:val="18"/>
                <w:szCs w:val="18"/>
              </w:rPr>
              <w:t>个</w:t>
            </w:r>
          </w:p>
        </w:tc>
        <w:tc>
          <w:tcPr>
            <w:tcW w:w="567" w:type="dxa"/>
            <w:gridSpan w:val="2"/>
            <w:vMerge/>
            <w:tcBorders>
              <w:left w:val="nil"/>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567" w:type="dxa"/>
            <w:gridSpan w:val="2"/>
            <w:vMerge/>
            <w:tcBorders>
              <w:left w:val="nil"/>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1417" w:type="dxa"/>
            <w:gridSpan w:val="2"/>
            <w:vMerge/>
            <w:tcBorders>
              <w:left w:val="nil"/>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r>
      <w:tr w:rsidR="00681C19" w:rsidTr="008F43EB">
        <w:trPr>
          <w:trHeight w:hRule="exact" w:val="656"/>
          <w:jc w:val="center"/>
        </w:trPr>
        <w:tc>
          <w:tcPr>
            <w:tcW w:w="588" w:type="dxa"/>
            <w:vMerge/>
            <w:tcBorders>
              <w:left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1112" w:type="dxa"/>
            <w:tcBorders>
              <w:top w:val="nil"/>
              <w:left w:val="single" w:sz="4" w:space="0" w:color="auto"/>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生态效益</w:t>
            </w:r>
          </w:p>
          <w:p w:rsidR="00681C19" w:rsidRDefault="00681C19">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指标</w:t>
            </w:r>
          </w:p>
        </w:tc>
        <w:tc>
          <w:tcPr>
            <w:tcW w:w="2310" w:type="dxa"/>
            <w:gridSpan w:val="3"/>
            <w:tcBorders>
              <w:top w:val="single" w:sz="4" w:space="0" w:color="auto"/>
              <w:left w:val="nil"/>
              <w:bottom w:val="single" w:sz="4" w:space="0" w:color="auto"/>
              <w:right w:val="single" w:sz="4" w:space="0" w:color="auto"/>
            </w:tcBorders>
            <w:vAlign w:val="center"/>
          </w:tcPr>
          <w:p w:rsidR="00681C19" w:rsidRPr="00852131" w:rsidRDefault="00681C19">
            <w:pPr>
              <w:widowControl/>
              <w:spacing w:line="240" w:lineRule="exact"/>
              <w:jc w:val="left"/>
              <w:rPr>
                <w:rFonts w:hAnsi="Times New Roman"/>
                <w:color w:val="000000"/>
                <w:kern w:val="0"/>
                <w:sz w:val="18"/>
                <w:szCs w:val="18"/>
              </w:rPr>
            </w:pPr>
            <w:r w:rsidRPr="00852131">
              <w:rPr>
                <w:rFonts w:hAnsi="Times New Roman" w:hint="eastAsia"/>
                <w:color w:val="000000"/>
                <w:kern w:val="0"/>
                <w:sz w:val="18"/>
                <w:szCs w:val="18"/>
              </w:rPr>
              <w:t>降低能耗消费，保护生态环境</w:t>
            </w:r>
          </w:p>
        </w:tc>
        <w:tc>
          <w:tcPr>
            <w:tcW w:w="850" w:type="dxa"/>
            <w:tcBorders>
              <w:top w:val="nil"/>
              <w:left w:val="nil"/>
              <w:bottom w:val="single" w:sz="4" w:space="0" w:color="auto"/>
              <w:right w:val="single" w:sz="4" w:space="0" w:color="auto"/>
            </w:tcBorders>
            <w:vAlign w:val="center"/>
          </w:tcPr>
          <w:p w:rsidR="00681C19" w:rsidRPr="00852131" w:rsidRDefault="00681C19">
            <w:pPr>
              <w:widowControl/>
              <w:spacing w:line="240" w:lineRule="exact"/>
              <w:jc w:val="center"/>
              <w:rPr>
                <w:rFonts w:hAnsi="Times New Roman"/>
                <w:kern w:val="0"/>
                <w:sz w:val="18"/>
                <w:szCs w:val="18"/>
              </w:rPr>
            </w:pPr>
            <w:r w:rsidRPr="00852131">
              <w:rPr>
                <w:rFonts w:hAnsi="Times New Roman" w:hint="eastAsia"/>
                <w:kern w:val="0"/>
                <w:sz w:val="18"/>
                <w:szCs w:val="18"/>
              </w:rPr>
              <w:t>减少“三废”排放</w:t>
            </w:r>
          </w:p>
        </w:tc>
        <w:tc>
          <w:tcPr>
            <w:tcW w:w="851" w:type="dxa"/>
            <w:tcBorders>
              <w:top w:val="nil"/>
              <w:left w:val="nil"/>
              <w:bottom w:val="single" w:sz="4" w:space="0" w:color="auto"/>
              <w:right w:val="single" w:sz="4" w:space="0" w:color="auto"/>
            </w:tcBorders>
            <w:vAlign w:val="center"/>
          </w:tcPr>
          <w:p w:rsidR="00681C19" w:rsidRPr="00852131" w:rsidRDefault="00681C19">
            <w:pPr>
              <w:widowControl/>
              <w:spacing w:line="240" w:lineRule="exact"/>
              <w:jc w:val="center"/>
              <w:rPr>
                <w:rFonts w:hAnsi="Times New Roman"/>
                <w:kern w:val="0"/>
                <w:sz w:val="18"/>
                <w:szCs w:val="18"/>
              </w:rPr>
            </w:pPr>
            <w:r w:rsidRPr="00852131">
              <w:rPr>
                <w:rFonts w:hAnsi="Times New Roman" w:hint="eastAsia"/>
                <w:kern w:val="0"/>
                <w:sz w:val="18"/>
                <w:szCs w:val="18"/>
              </w:rPr>
              <w:t>明显减少</w:t>
            </w:r>
          </w:p>
        </w:tc>
        <w:tc>
          <w:tcPr>
            <w:tcW w:w="567" w:type="dxa"/>
            <w:gridSpan w:val="2"/>
            <w:tcBorders>
              <w:top w:val="nil"/>
              <w:left w:val="nil"/>
              <w:bottom w:val="single" w:sz="4" w:space="0" w:color="auto"/>
              <w:right w:val="single" w:sz="4" w:space="0" w:color="auto"/>
            </w:tcBorders>
            <w:vAlign w:val="center"/>
          </w:tcPr>
          <w:p w:rsidR="00681C19" w:rsidRDefault="000E4B4C">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681C19" w:rsidRDefault="000E4B4C">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r>
      <w:tr w:rsidR="00681C19" w:rsidTr="008F43EB">
        <w:trPr>
          <w:trHeight w:hRule="exact" w:val="2031"/>
          <w:jc w:val="center"/>
        </w:trPr>
        <w:tc>
          <w:tcPr>
            <w:tcW w:w="588" w:type="dxa"/>
            <w:vMerge/>
            <w:tcBorders>
              <w:left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可持续影响指标</w:t>
            </w:r>
          </w:p>
        </w:tc>
        <w:tc>
          <w:tcPr>
            <w:tcW w:w="2310" w:type="dxa"/>
            <w:gridSpan w:val="3"/>
            <w:tcBorders>
              <w:top w:val="single" w:sz="4" w:space="0" w:color="auto"/>
              <w:left w:val="nil"/>
              <w:bottom w:val="single" w:sz="4" w:space="0" w:color="auto"/>
              <w:right w:val="single" w:sz="4" w:space="0" w:color="auto"/>
            </w:tcBorders>
            <w:vAlign w:val="center"/>
          </w:tcPr>
          <w:p w:rsidR="00681C19" w:rsidRPr="0066191C" w:rsidRDefault="00681C19">
            <w:pPr>
              <w:widowControl/>
              <w:spacing w:line="240" w:lineRule="exact"/>
              <w:jc w:val="left"/>
              <w:rPr>
                <w:rFonts w:hAnsi="Times New Roman"/>
                <w:color w:val="000000"/>
                <w:kern w:val="0"/>
                <w:sz w:val="18"/>
                <w:szCs w:val="18"/>
              </w:rPr>
            </w:pPr>
            <w:r w:rsidRPr="0066191C">
              <w:rPr>
                <w:rFonts w:hAnsi="Times New Roman" w:hint="eastAsia"/>
                <w:color w:val="000000"/>
                <w:kern w:val="0"/>
                <w:sz w:val="18"/>
                <w:szCs w:val="18"/>
              </w:rPr>
              <w:t>扩大产品市场占有率</w:t>
            </w:r>
          </w:p>
        </w:tc>
        <w:tc>
          <w:tcPr>
            <w:tcW w:w="850" w:type="dxa"/>
            <w:tcBorders>
              <w:top w:val="nil"/>
              <w:left w:val="nil"/>
              <w:bottom w:val="single" w:sz="4" w:space="0" w:color="auto"/>
              <w:right w:val="single" w:sz="4" w:space="0" w:color="auto"/>
            </w:tcBorders>
            <w:vAlign w:val="center"/>
          </w:tcPr>
          <w:p w:rsidR="00681C19" w:rsidRPr="0066191C" w:rsidRDefault="00681C19">
            <w:pPr>
              <w:widowControl/>
              <w:spacing w:line="240" w:lineRule="exact"/>
              <w:jc w:val="center"/>
              <w:rPr>
                <w:rFonts w:hAnsi="Times New Roman"/>
                <w:kern w:val="0"/>
                <w:sz w:val="18"/>
                <w:szCs w:val="18"/>
              </w:rPr>
            </w:pPr>
            <w:r w:rsidRPr="0066191C">
              <w:rPr>
                <w:rFonts w:hint="eastAsia"/>
                <w:sz w:val="18"/>
                <w:szCs w:val="18"/>
              </w:rPr>
              <w:t>生产成本平均下降</w:t>
            </w:r>
            <w:r w:rsidRPr="0066191C">
              <w:rPr>
                <w:sz w:val="18"/>
                <w:szCs w:val="18"/>
              </w:rPr>
              <w:t>5%</w:t>
            </w:r>
            <w:r w:rsidRPr="0066191C">
              <w:rPr>
                <w:rFonts w:hint="eastAsia"/>
                <w:sz w:val="18"/>
                <w:szCs w:val="18"/>
              </w:rPr>
              <w:t>，产品质量均达到或超过国家标准。</w:t>
            </w:r>
          </w:p>
        </w:tc>
        <w:tc>
          <w:tcPr>
            <w:tcW w:w="851" w:type="dxa"/>
            <w:tcBorders>
              <w:top w:val="nil"/>
              <w:left w:val="nil"/>
              <w:bottom w:val="single" w:sz="4" w:space="0" w:color="auto"/>
              <w:right w:val="single" w:sz="4" w:space="0" w:color="auto"/>
            </w:tcBorders>
            <w:vAlign w:val="center"/>
          </w:tcPr>
          <w:p w:rsidR="00681C19" w:rsidRPr="0066191C" w:rsidRDefault="00681C19">
            <w:pPr>
              <w:widowControl/>
              <w:spacing w:line="240" w:lineRule="exact"/>
              <w:jc w:val="center"/>
              <w:rPr>
                <w:rFonts w:hAnsi="Times New Roman"/>
                <w:kern w:val="0"/>
                <w:sz w:val="18"/>
                <w:szCs w:val="18"/>
              </w:rPr>
            </w:pPr>
            <w:r w:rsidRPr="0066191C">
              <w:rPr>
                <w:rFonts w:hAnsi="Times New Roman" w:hint="eastAsia"/>
                <w:kern w:val="0"/>
                <w:sz w:val="18"/>
                <w:szCs w:val="18"/>
              </w:rPr>
              <w:t>已完成</w:t>
            </w:r>
          </w:p>
        </w:tc>
        <w:tc>
          <w:tcPr>
            <w:tcW w:w="567" w:type="dxa"/>
            <w:gridSpan w:val="2"/>
            <w:tcBorders>
              <w:top w:val="nil"/>
              <w:left w:val="nil"/>
              <w:bottom w:val="single" w:sz="4" w:space="0" w:color="auto"/>
              <w:right w:val="single" w:sz="4" w:space="0" w:color="auto"/>
            </w:tcBorders>
            <w:vAlign w:val="center"/>
          </w:tcPr>
          <w:p w:rsidR="00681C19" w:rsidRDefault="000E4B4C">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681C19" w:rsidRDefault="000E4B4C">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r>
      <w:tr w:rsidR="00681C19" w:rsidTr="008F43EB">
        <w:trPr>
          <w:trHeight w:hRule="exact" w:val="996"/>
          <w:jc w:val="center"/>
        </w:trPr>
        <w:tc>
          <w:tcPr>
            <w:tcW w:w="588" w:type="dxa"/>
            <w:vMerge/>
            <w:tcBorders>
              <w:left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2310" w:type="dxa"/>
            <w:gridSpan w:val="3"/>
            <w:tcBorders>
              <w:top w:val="single" w:sz="4" w:space="0" w:color="auto"/>
              <w:left w:val="nil"/>
              <w:bottom w:val="single" w:sz="4" w:space="0" w:color="auto"/>
              <w:right w:val="single" w:sz="4" w:space="0" w:color="auto"/>
            </w:tcBorders>
            <w:vAlign w:val="center"/>
          </w:tcPr>
          <w:p w:rsidR="00681C19" w:rsidRPr="0066191C" w:rsidRDefault="00681C19">
            <w:pPr>
              <w:widowControl/>
              <w:spacing w:line="240" w:lineRule="exact"/>
              <w:jc w:val="left"/>
              <w:rPr>
                <w:rFonts w:hAnsi="Times New Roman"/>
                <w:color w:val="000000"/>
                <w:kern w:val="0"/>
                <w:sz w:val="18"/>
                <w:szCs w:val="18"/>
              </w:rPr>
            </w:pPr>
            <w:r w:rsidRPr="0066191C">
              <w:rPr>
                <w:rFonts w:hAnsi="Times New Roman" w:hint="eastAsia"/>
                <w:color w:val="000000"/>
                <w:kern w:val="0"/>
                <w:sz w:val="18"/>
                <w:szCs w:val="18"/>
              </w:rPr>
              <w:t>发展现代农业</w:t>
            </w:r>
          </w:p>
        </w:tc>
        <w:tc>
          <w:tcPr>
            <w:tcW w:w="850" w:type="dxa"/>
            <w:tcBorders>
              <w:top w:val="nil"/>
              <w:left w:val="nil"/>
              <w:bottom w:val="single" w:sz="4" w:space="0" w:color="auto"/>
              <w:right w:val="single" w:sz="4" w:space="0" w:color="auto"/>
            </w:tcBorders>
            <w:vAlign w:val="center"/>
          </w:tcPr>
          <w:p w:rsidR="00681C19" w:rsidRPr="0066191C" w:rsidRDefault="00681C19" w:rsidP="007D0FF3">
            <w:pPr>
              <w:widowControl/>
              <w:spacing w:line="280" w:lineRule="exact"/>
              <w:rPr>
                <w:color w:val="000000"/>
                <w:kern w:val="0"/>
                <w:sz w:val="18"/>
                <w:szCs w:val="18"/>
              </w:rPr>
            </w:pPr>
            <w:r w:rsidRPr="0066191C">
              <w:rPr>
                <w:rFonts w:hint="eastAsia"/>
                <w:color w:val="000000"/>
                <w:kern w:val="0"/>
                <w:sz w:val="18"/>
                <w:szCs w:val="18"/>
              </w:rPr>
              <w:t>辐射效应较好</w:t>
            </w:r>
          </w:p>
        </w:tc>
        <w:tc>
          <w:tcPr>
            <w:tcW w:w="851" w:type="dxa"/>
            <w:tcBorders>
              <w:top w:val="nil"/>
              <w:left w:val="nil"/>
              <w:bottom w:val="single" w:sz="4" w:space="0" w:color="auto"/>
              <w:right w:val="single" w:sz="4" w:space="0" w:color="auto"/>
            </w:tcBorders>
            <w:vAlign w:val="center"/>
          </w:tcPr>
          <w:p w:rsidR="00681C19" w:rsidRPr="00D531B1" w:rsidRDefault="00681C19" w:rsidP="007D0FF3">
            <w:pPr>
              <w:widowControl/>
              <w:spacing w:line="280" w:lineRule="exact"/>
              <w:jc w:val="center"/>
              <w:rPr>
                <w:rFonts w:hAnsi="Times New Roman"/>
                <w:color w:val="000000"/>
                <w:kern w:val="0"/>
                <w:sz w:val="18"/>
                <w:szCs w:val="18"/>
              </w:rPr>
            </w:pPr>
            <w:r w:rsidRPr="00D531B1">
              <w:rPr>
                <w:rFonts w:hint="eastAsia"/>
                <w:color w:val="000000"/>
                <w:kern w:val="0"/>
                <w:sz w:val="18"/>
                <w:szCs w:val="18"/>
              </w:rPr>
              <w:t>辐射带动周边农户</w:t>
            </w:r>
          </w:p>
        </w:tc>
        <w:tc>
          <w:tcPr>
            <w:tcW w:w="567" w:type="dxa"/>
            <w:gridSpan w:val="2"/>
            <w:tcBorders>
              <w:top w:val="nil"/>
              <w:left w:val="nil"/>
              <w:bottom w:val="single" w:sz="4" w:space="0" w:color="auto"/>
              <w:right w:val="single" w:sz="4" w:space="0" w:color="auto"/>
            </w:tcBorders>
            <w:vAlign w:val="center"/>
          </w:tcPr>
          <w:p w:rsidR="00681C19" w:rsidRDefault="000E4B4C">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681C19" w:rsidRDefault="000E4B4C">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r>
      <w:tr w:rsidR="00681C19" w:rsidTr="008F43EB">
        <w:trPr>
          <w:trHeight w:hRule="exact" w:val="942"/>
          <w:jc w:val="center"/>
        </w:trPr>
        <w:tc>
          <w:tcPr>
            <w:tcW w:w="588" w:type="dxa"/>
            <w:vMerge/>
            <w:tcBorders>
              <w:left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c>
          <w:tcPr>
            <w:tcW w:w="980" w:type="dxa"/>
            <w:tcBorders>
              <w:top w:val="nil"/>
              <w:left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满意度</w:t>
            </w:r>
          </w:p>
          <w:p w:rsidR="00681C19" w:rsidRDefault="00681C19">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指标</w:t>
            </w:r>
          </w:p>
        </w:tc>
        <w:tc>
          <w:tcPr>
            <w:tcW w:w="1112" w:type="dxa"/>
            <w:tcBorders>
              <w:top w:val="nil"/>
              <w:left w:val="single" w:sz="4" w:space="0" w:color="auto"/>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服务对象满意度指标</w:t>
            </w:r>
          </w:p>
        </w:tc>
        <w:tc>
          <w:tcPr>
            <w:tcW w:w="2310" w:type="dxa"/>
            <w:gridSpan w:val="3"/>
            <w:tcBorders>
              <w:top w:val="single" w:sz="4" w:space="0" w:color="auto"/>
              <w:left w:val="nil"/>
              <w:bottom w:val="single" w:sz="4" w:space="0" w:color="auto"/>
              <w:right w:val="single" w:sz="4" w:space="0" w:color="auto"/>
            </w:tcBorders>
            <w:vAlign w:val="center"/>
          </w:tcPr>
          <w:p w:rsidR="00681C19" w:rsidRPr="00900813" w:rsidRDefault="00681C19" w:rsidP="007D0FF3">
            <w:pPr>
              <w:widowControl/>
              <w:spacing w:line="280" w:lineRule="exact"/>
              <w:jc w:val="left"/>
              <w:rPr>
                <w:sz w:val="18"/>
                <w:szCs w:val="18"/>
              </w:rPr>
            </w:pPr>
            <w:r w:rsidRPr="00900813">
              <w:rPr>
                <w:rFonts w:hint="eastAsia"/>
                <w:sz w:val="18"/>
                <w:szCs w:val="18"/>
              </w:rPr>
              <w:t xml:space="preserve">规范科技发展专项资金使用　</w:t>
            </w:r>
          </w:p>
        </w:tc>
        <w:tc>
          <w:tcPr>
            <w:tcW w:w="850" w:type="dxa"/>
            <w:tcBorders>
              <w:top w:val="nil"/>
              <w:left w:val="nil"/>
              <w:bottom w:val="single" w:sz="4" w:space="0" w:color="auto"/>
              <w:right w:val="single" w:sz="4" w:space="0" w:color="auto"/>
            </w:tcBorders>
            <w:vAlign w:val="center"/>
          </w:tcPr>
          <w:p w:rsidR="00681C19" w:rsidRPr="00900813" w:rsidRDefault="00681C19" w:rsidP="003807F7">
            <w:pPr>
              <w:widowControl/>
              <w:spacing w:line="280" w:lineRule="exact"/>
              <w:jc w:val="left"/>
              <w:rPr>
                <w:sz w:val="18"/>
                <w:szCs w:val="18"/>
              </w:rPr>
            </w:pPr>
            <w:r w:rsidRPr="00900813">
              <w:rPr>
                <w:rFonts w:hint="eastAsia"/>
                <w:sz w:val="18"/>
                <w:szCs w:val="18"/>
              </w:rPr>
              <w:t>满意度良好以上</w:t>
            </w:r>
          </w:p>
        </w:tc>
        <w:tc>
          <w:tcPr>
            <w:tcW w:w="851" w:type="dxa"/>
            <w:tcBorders>
              <w:top w:val="nil"/>
              <w:left w:val="nil"/>
              <w:bottom w:val="single" w:sz="4" w:space="0" w:color="auto"/>
              <w:right w:val="single" w:sz="4" w:space="0" w:color="auto"/>
            </w:tcBorders>
            <w:vAlign w:val="center"/>
          </w:tcPr>
          <w:p w:rsidR="00681C19" w:rsidRPr="00D531B1" w:rsidRDefault="00681C19">
            <w:pPr>
              <w:widowControl/>
              <w:spacing w:line="240" w:lineRule="exact"/>
              <w:jc w:val="center"/>
              <w:rPr>
                <w:rFonts w:hAnsi="Times New Roman"/>
                <w:kern w:val="0"/>
                <w:sz w:val="18"/>
                <w:szCs w:val="18"/>
              </w:rPr>
            </w:pPr>
            <w:r w:rsidRPr="00D531B1">
              <w:rPr>
                <w:rFonts w:hAnsi="Times New Roman" w:hint="eastAsia"/>
                <w:kern w:val="0"/>
                <w:sz w:val="18"/>
                <w:szCs w:val="18"/>
              </w:rPr>
              <w:t>满意度</w:t>
            </w:r>
            <w:r w:rsidRPr="00D531B1">
              <w:rPr>
                <w:rFonts w:hAnsi="Times New Roman"/>
                <w:kern w:val="0"/>
                <w:sz w:val="18"/>
                <w:szCs w:val="18"/>
              </w:rPr>
              <w:t>100%</w:t>
            </w:r>
          </w:p>
        </w:tc>
        <w:tc>
          <w:tcPr>
            <w:tcW w:w="567" w:type="dxa"/>
            <w:gridSpan w:val="2"/>
            <w:tcBorders>
              <w:top w:val="nil"/>
              <w:left w:val="nil"/>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r>
      <w:tr w:rsidR="00681C19" w:rsidTr="008F43EB">
        <w:trPr>
          <w:trHeight w:hRule="exact" w:val="300"/>
          <w:jc w:val="center"/>
        </w:trPr>
        <w:tc>
          <w:tcPr>
            <w:tcW w:w="6691" w:type="dxa"/>
            <w:gridSpan w:val="8"/>
            <w:tcBorders>
              <w:top w:val="single" w:sz="4" w:space="0" w:color="auto"/>
              <w:left w:val="single" w:sz="4" w:space="0" w:color="auto"/>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总分</w:t>
            </w:r>
          </w:p>
        </w:tc>
        <w:tc>
          <w:tcPr>
            <w:tcW w:w="567" w:type="dxa"/>
            <w:gridSpan w:val="2"/>
            <w:tcBorders>
              <w:top w:val="nil"/>
              <w:left w:val="nil"/>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color w:val="000000"/>
                <w:kern w:val="0"/>
                <w:sz w:val="18"/>
                <w:szCs w:val="18"/>
              </w:rPr>
            </w:pPr>
            <w:r>
              <w:rPr>
                <w:rFonts w:ascii="Times New Roman" w:eastAsia="宋体" w:hAnsi="Times New Roman"/>
                <w:color w:val="000000"/>
                <w:kern w:val="0"/>
                <w:sz w:val="18"/>
                <w:szCs w:val="18"/>
              </w:rPr>
              <w:t>100</w:t>
            </w:r>
          </w:p>
        </w:tc>
        <w:tc>
          <w:tcPr>
            <w:tcW w:w="567" w:type="dxa"/>
            <w:gridSpan w:val="2"/>
            <w:tcBorders>
              <w:top w:val="nil"/>
              <w:left w:val="nil"/>
              <w:bottom w:val="single" w:sz="4" w:space="0" w:color="auto"/>
              <w:right w:val="single" w:sz="4" w:space="0" w:color="auto"/>
            </w:tcBorders>
            <w:vAlign w:val="center"/>
          </w:tcPr>
          <w:p w:rsidR="00681C19" w:rsidRDefault="003807F7">
            <w:pPr>
              <w:widowControl/>
              <w:spacing w:line="24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100</w:t>
            </w:r>
          </w:p>
        </w:tc>
        <w:tc>
          <w:tcPr>
            <w:tcW w:w="1417" w:type="dxa"/>
            <w:gridSpan w:val="2"/>
            <w:tcBorders>
              <w:top w:val="single" w:sz="4" w:space="0" w:color="auto"/>
              <w:left w:val="nil"/>
              <w:bottom w:val="single" w:sz="4" w:space="0" w:color="auto"/>
              <w:right w:val="single" w:sz="4" w:space="0" w:color="auto"/>
            </w:tcBorders>
            <w:vAlign w:val="center"/>
          </w:tcPr>
          <w:p w:rsidR="00681C19" w:rsidRDefault="00681C19">
            <w:pPr>
              <w:widowControl/>
              <w:spacing w:line="240" w:lineRule="exact"/>
              <w:jc w:val="center"/>
              <w:rPr>
                <w:rFonts w:ascii="Times New Roman" w:eastAsia="宋体" w:hAnsi="Times New Roman"/>
                <w:kern w:val="0"/>
                <w:sz w:val="18"/>
                <w:szCs w:val="18"/>
              </w:rPr>
            </w:pPr>
          </w:p>
        </w:tc>
      </w:tr>
    </w:tbl>
    <w:p w:rsidR="006E3758" w:rsidRPr="00535A18" w:rsidRDefault="006E3758" w:rsidP="00535A18">
      <w:pPr>
        <w:spacing w:line="600" w:lineRule="exact"/>
        <w:rPr>
          <w:rFonts w:ascii="Times New Roman" w:eastAsia="黑体" w:hAnsi="Times New Roman"/>
        </w:rPr>
      </w:pPr>
    </w:p>
    <w:sectPr w:rsidR="006E3758" w:rsidRPr="00535A18" w:rsidSect="00AA7045">
      <w:footerReference w:type="even" r:id="rId6"/>
      <w:footerReference w:type="default" r:id="rId7"/>
      <w:pgSz w:w="11906" w:h="16838"/>
      <w:pgMar w:top="1701" w:right="1587" w:bottom="1417" w:left="1701" w:header="851" w:footer="850"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1EBC" w:rsidRDefault="00A01EBC">
      <w:pPr>
        <w:spacing w:line="240" w:lineRule="auto"/>
      </w:pPr>
      <w:r>
        <w:separator/>
      </w:r>
    </w:p>
  </w:endnote>
  <w:endnote w:type="continuationSeparator" w:id="0">
    <w:p w:rsidR="00A01EBC" w:rsidRDefault="00A01EB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altName w:val="方正小标宋简体"/>
    <w:panose1 w:val="00000000000000000000"/>
    <w:charset w:val="86"/>
    <w:family w:val="script"/>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758" w:rsidRDefault="004475DF">
    <w:pPr>
      <w:pStyle w:val="a7"/>
    </w:pPr>
    <w:r>
      <w:rPr>
        <w:rFonts w:ascii="仿宋" w:eastAsia="仿宋" w:hAnsi="仿宋" w:cs="仿宋"/>
        <w:sz w:val="28"/>
        <w:szCs w:val="28"/>
      </w:rPr>
      <w:fldChar w:fldCharType="begin"/>
    </w:r>
    <w:r w:rsidR="006E3758">
      <w:rPr>
        <w:rFonts w:ascii="仿宋" w:eastAsia="仿宋" w:hAnsi="仿宋" w:cs="仿宋"/>
        <w:sz w:val="28"/>
        <w:szCs w:val="28"/>
      </w:rPr>
      <w:instrText>PAGE   \* MERGEFORMAT</w:instrText>
    </w:r>
    <w:r>
      <w:rPr>
        <w:rFonts w:ascii="仿宋" w:eastAsia="仿宋" w:hAnsi="仿宋" w:cs="仿宋"/>
        <w:sz w:val="28"/>
        <w:szCs w:val="28"/>
      </w:rPr>
      <w:fldChar w:fldCharType="separate"/>
    </w:r>
    <w:r w:rsidR="008F43EB" w:rsidRPr="008F43EB">
      <w:rPr>
        <w:rFonts w:ascii="仿宋" w:eastAsia="仿宋" w:hAnsi="仿宋" w:cs="仿宋"/>
        <w:noProof/>
        <w:sz w:val="28"/>
        <w:szCs w:val="28"/>
        <w:lang w:val="zh-CN"/>
      </w:rPr>
      <w:t>-</w:t>
    </w:r>
    <w:r w:rsidR="008F43EB">
      <w:rPr>
        <w:rFonts w:ascii="仿宋" w:eastAsia="仿宋" w:hAnsi="仿宋" w:cs="仿宋"/>
        <w:noProof/>
        <w:sz w:val="28"/>
        <w:szCs w:val="28"/>
      </w:rPr>
      <w:t xml:space="preserve"> 2 -</w:t>
    </w:r>
    <w:r>
      <w:rPr>
        <w:rFonts w:ascii="仿宋" w:eastAsia="仿宋" w:hAnsi="仿宋" w:cs="仿宋"/>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758" w:rsidRDefault="004475DF">
    <w:pPr>
      <w:pStyle w:val="a7"/>
      <w:jc w:val="right"/>
    </w:pPr>
    <w:r>
      <w:rPr>
        <w:rFonts w:ascii="仿宋" w:eastAsia="仿宋" w:hAnsi="仿宋" w:cs="仿宋"/>
        <w:sz w:val="28"/>
        <w:szCs w:val="28"/>
      </w:rPr>
      <w:fldChar w:fldCharType="begin"/>
    </w:r>
    <w:r w:rsidR="006E3758">
      <w:rPr>
        <w:rFonts w:ascii="仿宋" w:eastAsia="仿宋" w:hAnsi="仿宋" w:cs="仿宋"/>
        <w:sz w:val="28"/>
        <w:szCs w:val="28"/>
      </w:rPr>
      <w:instrText>PAGE   \* MERGEFORMAT</w:instrText>
    </w:r>
    <w:r>
      <w:rPr>
        <w:rFonts w:ascii="仿宋" w:eastAsia="仿宋" w:hAnsi="仿宋" w:cs="仿宋"/>
        <w:sz w:val="28"/>
        <w:szCs w:val="28"/>
      </w:rPr>
      <w:fldChar w:fldCharType="separate"/>
    </w:r>
    <w:r w:rsidR="008F43EB" w:rsidRPr="008F43EB">
      <w:rPr>
        <w:rFonts w:ascii="仿宋" w:eastAsia="仿宋" w:hAnsi="仿宋" w:cs="仿宋"/>
        <w:noProof/>
        <w:sz w:val="28"/>
        <w:szCs w:val="28"/>
        <w:lang w:val="zh-CN"/>
      </w:rPr>
      <w:t>-</w:t>
    </w:r>
    <w:r w:rsidR="008F43EB">
      <w:rPr>
        <w:rFonts w:ascii="仿宋" w:eastAsia="仿宋" w:hAnsi="仿宋" w:cs="仿宋"/>
        <w:noProof/>
        <w:sz w:val="28"/>
        <w:szCs w:val="28"/>
      </w:rPr>
      <w:t xml:space="preserve"> 1 -</w:t>
    </w:r>
    <w:r>
      <w:rPr>
        <w:rFonts w:ascii="仿宋" w:eastAsia="仿宋" w:hAnsi="仿宋" w:cs="仿宋"/>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1EBC" w:rsidRDefault="00A01EBC">
      <w:pPr>
        <w:spacing w:line="240" w:lineRule="auto"/>
      </w:pPr>
      <w:r>
        <w:separator/>
      </w:r>
    </w:p>
  </w:footnote>
  <w:footnote w:type="continuationSeparator" w:id="0">
    <w:p w:rsidR="00A01EBC" w:rsidRDefault="00A01EBC">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evenAndOddHeaders/>
  <w:drawingGridHorizontalSpacing w:val="160"/>
  <w:drawingGridVerticalSpacing w:val="435"/>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03747"/>
    <w:rsid w:val="00005D88"/>
    <w:rsid w:val="00017EBD"/>
    <w:rsid w:val="00050733"/>
    <w:rsid w:val="00057A74"/>
    <w:rsid w:val="00064467"/>
    <w:rsid w:val="00075C14"/>
    <w:rsid w:val="0007763D"/>
    <w:rsid w:val="0008243B"/>
    <w:rsid w:val="00085A51"/>
    <w:rsid w:val="000877BF"/>
    <w:rsid w:val="00091E7B"/>
    <w:rsid w:val="00092C36"/>
    <w:rsid w:val="000938CD"/>
    <w:rsid w:val="000A4A2B"/>
    <w:rsid w:val="000C4E67"/>
    <w:rsid w:val="000D230F"/>
    <w:rsid w:val="000E20BF"/>
    <w:rsid w:val="000E4B4C"/>
    <w:rsid w:val="000E6624"/>
    <w:rsid w:val="000E6F64"/>
    <w:rsid w:val="000F760D"/>
    <w:rsid w:val="001025C9"/>
    <w:rsid w:val="00106906"/>
    <w:rsid w:val="00110775"/>
    <w:rsid w:val="00111454"/>
    <w:rsid w:val="001261E1"/>
    <w:rsid w:val="001334A3"/>
    <w:rsid w:val="00135B42"/>
    <w:rsid w:val="00153AAF"/>
    <w:rsid w:val="0016305B"/>
    <w:rsid w:val="00170D2C"/>
    <w:rsid w:val="00190E73"/>
    <w:rsid w:val="001918FE"/>
    <w:rsid w:val="001A207D"/>
    <w:rsid w:val="001A2888"/>
    <w:rsid w:val="001B67CB"/>
    <w:rsid w:val="001B6A3D"/>
    <w:rsid w:val="001C0081"/>
    <w:rsid w:val="001C10FB"/>
    <w:rsid w:val="001E275B"/>
    <w:rsid w:val="001E6B38"/>
    <w:rsid w:val="001F591B"/>
    <w:rsid w:val="001F7A6C"/>
    <w:rsid w:val="00225B82"/>
    <w:rsid w:val="00230C58"/>
    <w:rsid w:val="002436E5"/>
    <w:rsid w:val="0024504F"/>
    <w:rsid w:val="0025741B"/>
    <w:rsid w:val="002603D7"/>
    <w:rsid w:val="00263876"/>
    <w:rsid w:val="00264568"/>
    <w:rsid w:val="00283DDC"/>
    <w:rsid w:val="00294D02"/>
    <w:rsid w:val="002A1C9D"/>
    <w:rsid w:val="002B1B49"/>
    <w:rsid w:val="002D2B17"/>
    <w:rsid w:val="002D6DE6"/>
    <w:rsid w:val="002F4C93"/>
    <w:rsid w:val="002F7238"/>
    <w:rsid w:val="002F7BD4"/>
    <w:rsid w:val="00303747"/>
    <w:rsid w:val="00304A80"/>
    <w:rsid w:val="00311F5D"/>
    <w:rsid w:val="00312DD3"/>
    <w:rsid w:val="003202CE"/>
    <w:rsid w:val="00323D2C"/>
    <w:rsid w:val="003370D8"/>
    <w:rsid w:val="003444AB"/>
    <w:rsid w:val="00344F4D"/>
    <w:rsid w:val="00345F10"/>
    <w:rsid w:val="00347B6E"/>
    <w:rsid w:val="0035691A"/>
    <w:rsid w:val="00365CB3"/>
    <w:rsid w:val="003663D1"/>
    <w:rsid w:val="00373C71"/>
    <w:rsid w:val="0037668D"/>
    <w:rsid w:val="003807F7"/>
    <w:rsid w:val="003809B6"/>
    <w:rsid w:val="00382329"/>
    <w:rsid w:val="00385208"/>
    <w:rsid w:val="00390D39"/>
    <w:rsid w:val="003A32AD"/>
    <w:rsid w:val="003B125D"/>
    <w:rsid w:val="003C2A4D"/>
    <w:rsid w:val="003C6BAF"/>
    <w:rsid w:val="003E2B22"/>
    <w:rsid w:val="003F3044"/>
    <w:rsid w:val="003F52D0"/>
    <w:rsid w:val="003F5394"/>
    <w:rsid w:val="00406148"/>
    <w:rsid w:val="00406EF4"/>
    <w:rsid w:val="00413BF7"/>
    <w:rsid w:val="0042341A"/>
    <w:rsid w:val="00424543"/>
    <w:rsid w:val="004358A4"/>
    <w:rsid w:val="004378B6"/>
    <w:rsid w:val="0044035E"/>
    <w:rsid w:val="0044061F"/>
    <w:rsid w:val="004475DF"/>
    <w:rsid w:val="00457245"/>
    <w:rsid w:val="0046350D"/>
    <w:rsid w:val="00483ADE"/>
    <w:rsid w:val="00486AFF"/>
    <w:rsid w:val="00490592"/>
    <w:rsid w:val="004C06F3"/>
    <w:rsid w:val="004C0FAE"/>
    <w:rsid w:val="004C37B2"/>
    <w:rsid w:val="004C420F"/>
    <w:rsid w:val="004E1BAF"/>
    <w:rsid w:val="004E2C22"/>
    <w:rsid w:val="004E5E17"/>
    <w:rsid w:val="004F24CD"/>
    <w:rsid w:val="00502C54"/>
    <w:rsid w:val="005153F7"/>
    <w:rsid w:val="00535A18"/>
    <w:rsid w:val="005362BF"/>
    <w:rsid w:val="00547FF0"/>
    <w:rsid w:val="005553FE"/>
    <w:rsid w:val="00565B62"/>
    <w:rsid w:val="005667D9"/>
    <w:rsid w:val="00570BC5"/>
    <w:rsid w:val="00593425"/>
    <w:rsid w:val="005A2FDD"/>
    <w:rsid w:val="005A43DF"/>
    <w:rsid w:val="005B5668"/>
    <w:rsid w:val="005C304E"/>
    <w:rsid w:val="005C424E"/>
    <w:rsid w:val="005D1FF9"/>
    <w:rsid w:val="005D34B9"/>
    <w:rsid w:val="005D6E14"/>
    <w:rsid w:val="005E2FD0"/>
    <w:rsid w:val="005F4A12"/>
    <w:rsid w:val="0060178E"/>
    <w:rsid w:val="006078F9"/>
    <w:rsid w:val="00610A4F"/>
    <w:rsid w:val="00610F28"/>
    <w:rsid w:val="00620E58"/>
    <w:rsid w:val="006270C6"/>
    <w:rsid w:val="006354FD"/>
    <w:rsid w:val="006403D1"/>
    <w:rsid w:val="0064076A"/>
    <w:rsid w:val="00641607"/>
    <w:rsid w:val="00643A6F"/>
    <w:rsid w:val="00656D1E"/>
    <w:rsid w:val="0066191C"/>
    <w:rsid w:val="00662C5F"/>
    <w:rsid w:val="006650D7"/>
    <w:rsid w:val="006766CC"/>
    <w:rsid w:val="00681C19"/>
    <w:rsid w:val="006924C4"/>
    <w:rsid w:val="006936A2"/>
    <w:rsid w:val="006971C6"/>
    <w:rsid w:val="006A1964"/>
    <w:rsid w:val="006C559D"/>
    <w:rsid w:val="006D7E4D"/>
    <w:rsid w:val="006E3758"/>
    <w:rsid w:val="006F0A44"/>
    <w:rsid w:val="006F5EBB"/>
    <w:rsid w:val="00712A4C"/>
    <w:rsid w:val="007336F9"/>
    <w:rsid w:val="00742C69"/>
    <w:rsid w:val="00743391"/>
    <w:rsid w:val="00783BAD"/>
    <w:rsid w:val="00786AAC"/>
    <w:rsid w:val="007A02CE"/>
    <w:rsid w:val="007B3CF7"/>
    <w:rsid w:val="007D0FF3"/>
    <w:rsid w:val="007D60DD"/>
    <w:rsid w:val="00815068"/>
    <w:rsid w:val="00816734"/>
    <w:rsid w:val="0081765B"/>
    <w:rsid w:val="00822809"/>
    <w:rsid w:val="00824D08"/>
    <w:rsid w:val="00830963"/>
    <w:rsid w:val="00834ED6"/>
    <w:rsid w:val="00852131"/>
    <w:rsid w:val="00856037"/>
    <w:rsid w:val="008854AA"/>
    <w:rsid w:val="00891AC9"/>
    <w:rsid w:val="00897D10"/>
    <w:rsid w:val="008A4AAA"/>
    <w:rsid w:val="008A7835"/>
    <w:rsid w:val="008B4F89"/>
    <w:rsid w:val="008C5FEB"/>
    <w:rsid w:val="008D1C56"/>
    <w:rsid w:val="008D26E3"/>
    <w:rsid w:val="008D6864"/>
    <w:rsid w:val="008F1FCF"/>
    <w:rsid w:val="008F43EB"/>
    <w:rsid w:val="00900813"/>
    <w:rsid w:val="00927473"/>
    <w:rsid w:val="0095469C"/>
    <w:rsid w:val="00956FC7"/>
    <w:rsid w:val="00964943"/>
    <w:rsid w:val="00995FE9"/>
    <w:rsid w:val="009A1999"/>
    <w:rsid w:val="009B1AC1"/>
    <w:rsid w:val="009B2587"/>
    <w:rsid w:val="009B2C90"/>
    <w:rsid w:val="009B7757"/>
    <w:rsid w:val="009D37B4"/>
    <w:rsid w:val="009F0B2A"/>
    <w:rsid w:val="009F5D16"/>
    <w:rsid w:val="00A00E85"/>
    <w:rsid w:val="00A0128C"/>
    <w:rsid w:val="00A01EBC"/>
    <w:rsid w:val="00A17F2F"/>
    <w:rsid w:val="00A23802"/>
    <w:rsid w:val="00A24C77"/>
    <w:rsid w:val="00A42276"/>
    <w:rsid w:val="00A43124"/>
    <w:rsid w:val="00A4662B"/>
    <w:rsid w:val="00A5183F"/>
    <w:rsid w:val="00A61547"/>
    <w:rsid w:val="00A63BB3"/>
    <w:rsid w:val="00A71B53"/>
    <w:rsid w:val="00A84D5D"/>
    <w:rsid w:val="00A87EDF"/>
    <w:rsid w:val="00A923A5"/>
    <w:rsid w:val="00AA3D07"/>
    <w:rsid w:val="00AA6438"/>
    <w:rsid w:val="00AA7045"/>
    <w:rsid w:val="00AC1946"/>
    <w:rsid w:val="00AD08EA"/>
    <w:rsid w:val="00AD2FCB"/>
    <w:rsid w:val="00AE686F"/>
    <w:rsid w:val="00AF6720"/>
    <w:rsid w:val="00B15AF2"/>
    <w:rsid w:val="00B40C50"/>
    <w:rsid w:val="00B42100"/>
    <w:rsid w:val="00B44886"/>
    <w:rsid w:val="00B5493C"/>
    <w:rsid w:val="00B5554C"/>
    <w:rsid w:val="00B55CB9"/>
    <w:rsid w:val="00B56602"/>
    <w:rsid w:val="00B64E20"/>
    <w:rsid w:val="00B66E6A"/>
    <w:rsid w:val="00B76CEA"/>
    <w:rsid w:val="00B873BB"/>
    <w:rsid w:val="00B91775"/>
    <w:rsid w:val="00B9667B"/>
    <w:rsid w:val="00BA7E73"/>
    <w:rsid w:val="00BB2FD1"/>
    <w:rsid w:val="00BB41D2"/>
    <w:rsid w:val="00BB570E"/>
    <w:rsid w:val="00BB6549"/>
    <w:rsid w:val="00BC32B0"/>
    <w:rsid w:val="00BC4FCA"/>
    <w:rsid w:val="00BC7120"/>
    <w:rsid w:val="00BD189F"/>
    <w:rsid w:val="00BD2424"/>
    <w:rsid w:val="00BD34C8"/>
    <w:rsid w:val="00BE2080"/>
    <w:rsid w:val="00BE2D59"/>
    <w:rsid w:val="00BE69CE"/>
    <w:rsid w:val="00BF0FDB"/>
    <w:rsid w:val="00BF5D55"/>
    <w:rsid w:val="00C01BC1"/>
    <w:rsid w:val="00C42F72"/>
    <w:rsid w:val="00C57B2F"/>
    <w:rsid w:val="00C61D3E"/>
    <w:rsid w:val="00C67E84"/>
    <w:rsid w:val="00C707E7"/>
    <w:rsid w:val="00C76C38"/>
    <w:rsid w:val="00CA0D6A"/>
    <w:rsid w:val="00CA3501"/>
    <w:rsid w:val="00CB004E"/>
    <w:rsid w:val="00CB6E34"/>
    <w:rsid w:val="00CC1166"/>
    <w:rsid w:val="00CC560F"/>
    <w:rsid w:val="00CC65E0"/>
    <w:rsid w:val="00CD141B"/>
    <w:rsid w:val="00CD1D90"/>
    <w:rsid w:val="00CF32B5"/>
    <w:rsid w:val="00CF359E"/>
    <w:rsid w:val="00CF5DB6"/>
    <w:rsid w:val="00CF6392"/>
    <w:rsid w:val="00D0168B"/>
    <w:rsid w:val="00D039C0"/>
    <w:rsid w:val="00D24F0E"/>
    <w:rsid w:val="00D4027B"/>
    <w:rsid w:val="00D46FBB"/>
    <w:rsid w:val="00D52468"/>
    <w:rsid w:val="00D531B1"/>
    <w:rsid w:val="00D53566"/>
    <w:rsid w:val="00D6185F"/>
    <w:rsid w:val="00D65F0E"/>
    <w:rsid w:val="00D67D17"/>
    <w:rsid w:val="00D71E8A"/>
    <w:rsid w:val="00D730FC"/>
    <w:rsid w:val="00D84920"/>
    <w:rsid w:val="00D942BB"/>
    <w:rsid w:val="00D95D63"/>
    <w:rsid w:val="00DA1F6E"/>
    <w:rsid w:val="00DA6829"/>
    <w:rsid w:val="00DB67BF"/>
    <w:rsid w:val="00DB699D"/>
    <w:rsid w:val="00DD0D05"/>
    <w:rsid w:val="00DE47CA"/>
    <w:rsid w:val="00DE4EB0"/>
    <w:rsid w:val="00DE7A52"/>
    <w:rsid w:val="00DF7A1D"/>
    <w:rsid w:val="00E13CF0"/>
    <w:rsid w:val="00E163FB"/>
    <w:rsid w:val="00E22060"/>
    <w:rsid w:val="00E52CEA"/>
    <w:rsid w:val="00E52FA1"/>
    <w:rsid w:val="00E62C0E"/>
    <w:rsid w:val="00E70B6F"/>
    <w:rsid w:val="00E70E00"/>
    <w:rsid w:val="00E73C44"/>
    <w:rsid w:val="00E84E5F"/>
    <w:rsid w:val="00EA025F"/>
    <w:rsid w:val="00EA1811"/>
    <w:rsid w:val="00EA55DF"/>
    <w:rsid w:val="00EB1CC5"/>
    <w:rsid w:val="00ED2F0B"/>
    <w:rsid w:val="00EE50E1"/>
    <w:rsid w:val="00EF1F61"/>
    <w:rsid w:val="00EF320C"/>
    <w:rsid w:val="00F007A3"/>
    <w:rsid w:val="00F02265"/>
    <w:rsid w:val="00F060CE"/>
    <w:rsid w:val="00F246BC"/>
    <w:rsid w:val="00F24D5C"/>
    <w:rsid w:val="00F27A1A"/>
    <w:rsid w:val="00F30595"/>
    <w:rsid w:val="00F353B4"/>
    <w:rsid w:val="00F3588E"/>
    <w:rsid w:val="00F408C7"/>
    <w:rsid w:val="00F42DD7"/>
    <w:rsid w:val="00F46099"/>
    <w:rsid w:val="00F5351D"/>
    <w:rsid w:val="00F53FC4"/>
    <w:rsid w:val="00F562FB"/>
    <w:rsid w:val="00F63924"/>
    <w:rsid w:val="00F739BF"/>
    <w:rsid w:val="00FC7CD6"/>
    <w:rsid w:val="00FD0E23"/>
    <w:rsid w:val="00FD7437"/>
    <w:rsid w:val="00FE231E"/>
    <w:rsid w:val="00FE675D"/>
    <w:rsid w:val="024B7610"/>
    <w:rsid w:val="02904630"/>
    <w:rsid w:val="02DF2789"/>
    <w:rsid w:val="02ED0A04"/>
    <w:rsid w:val="03044238"/>
    <w:rsid w:val="032E23EC"/>
    <w:rsid w:val="03465690"/>
    <w:rsid w:val="03905C46"/>
    <w:rsid w:val="042F6008"/>
    <w:rsid w:val="047E57B2"/>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A515B4F"/>
    <w:rsid w:val="2B1954ED"/>
    <w:rsid w:val="2B352870"/>
    <w:rsid w:val="2B4C314F"/>
    <w:rsid w:val="2BB64D7D"/>
    <w:rsid w:val="2BF93154"/>
    <w:rsid w:val="2C1433C1"/>
    <w:rsid w:val="2CAA1E0C"/>
    <w:rsid w:val="2D35264F"/>
    <w:rsid w:val="2D857649"/>
    <w:rsid w:val="2D8B0528"/>
    <w:rsid w:val="2E245C8A"/>
    <w:rsid w:val="2E2A32A9"/>
    <w:rsid w:val="2E4134C1"/>
    <w:rsid w:val="2F7755CB"/>
    <w:rsid w:val="2FF37397"/>
    <w:rsid w:val="30106775"/>
    <w:rsid w:val="30E93A29"/>
    <w:rsid w:val="31E3128D"/>
    <w:rsid w:val="343E5D9D"/>
    <w:rsid w:val="34851422"/>
    <w:rsid w:val="35171994"/>
    <w:rsid w:val="35FC0AE7"/>
    <w:rsid w:val="360E6349"/>
    <w:rsid w:val="363D3CC1"/>
    <w:rsid w:val="36CD4E4A"/>
    <w:rsid w:val="382D255F"/>
    <w:rsid w:val="38E13268"/>
    <w:rsid w:val="398A2C9E"/>
    <w:rsid w:val="399455E7"/>
    <w:rsid w:val="3A254190"/>
    <w:rsid w:val="3A352FBB"/>
    <w:rsid w:val="3A5178B3"/>
    <w:rsid w:val="3A806E2F"/>
    <w:rsid w:val="3AA05DA1"/>
    <w:rsid w:val="3B572E86"/>
    <w:rsid w:val="3BA61585"/>
    <w:rsid w:val="3BF84B8E"/>
    <w:rsid w:val="3E1F5C22"/>
    <w:rsid w:val="3E830F89"/>
    <w:rsid w:val="3F0F71F9"/>
    <w:rsid w:val="3F4D44A2"/>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CB750C"/>
    <w:rsid w:val="61407584"/>
    <w:rsid w:val="616F3B21"/>
    <w:rsid w:val="61F50E1D"/>
    <w:rsid w:val="64490810"/>
    <w:rsid w:val="64A1222E"/>
    <w:rsid w:val="64AD1728"/>
    <w:rsid w:val="650E4D44"/>
    <w:rsid w:val="654C2E98"/>
    <w:rsid w:val="65E55ECE"/>
    <w:rsid w:val="65F53B49"/>
    <w:rsid w:val="663452C2"/>
    <w:rsid w:val="66A3066B"/>
    <w:rsid w:val="67EF6DEB"/>
    <w:rsid w:val="68D91DCB"/>
    <w:rsid w:val="68F20C83"/>
    <w:rsid w:val="690270D6"/>
    <w:rsid w:val="6A1243D0"/>
    <w:rsid w:val="6A715B55"/>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F72A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Date"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7045"/>
    <w:pPr>
      <w:widowControl w:val="0"/>
      <w:spacing w:line="580" w:lineRule="exact"/>
      <w:jc w:val="both"/>
    </w:pPr>
    <w:rPr>
      <w:rFonts w:ascii="仿宋_GB2312" w:eastAsia="仿宋_GB2312" w:hAnsi="Calibri"/>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ateChar">
    <w:name w:val="Date Char"/>
    <w:uiPriority w:val="99"/>
    <w:semiHidden/>
    <w:locked/>
    <w:rsid w:val="00AA7045"/>
    <w:rPr>
      <w:rFonts w:ascii="Times New Roman" w:hAnsi="Times New Roman"/>
      <w:sz w:val="24"/>
    </w:rPr>
  </w:style>
  <w:style w:type="character" w:customStyle="1" w:styleId="HeaderChar">
    <w:name w:val="Header Char"/>
    <w:uiPriority w:val="99"/>
    <w:locked/>
    <w:rsid w:val="00AA7045"/>
    <w:rPr>
      <w:rFonts w:ascii="仿宋_GB2312" w:eastAsia="仿宋_GB2312" w:hAnsi="Calibri"/>
      <w:sz w:val="18"/>
    </w:rPr>
  </w:style>
  <w:style w:type="character" w:styleId="a3">
    <w:name w:val="page number"/>
    <w:basedOn w:val="a0"/>
    <w:uiPriority w:val="99"/>
    <w:rsid w:val="00AA7045"/>
    <w:rPr>
      <w:rFonts w:cs="Times New Roman"/>
    </w:rPr>
  </w:style>
  <w:style w:type="character" w:customStyle="1" w:styleId="Char1">
    <w:name w:val="日期 Char1"/>
    <w:basedOn w:val="a0"/>
    <w:uiPriority w:val="99"/>
    <w:semiHidden/>
    <w:rsid w:val="00AA7045"/>
    <w:rPr>
      <w:rFonts w:ascii="仿宋_GB2312" w:eastAsia="仿宋_GB2312" w:cs="Times New Roman"/>
      <w:kern w:val="2"/>
      <w:sz w:val="32"/>
      <w:szCs w:val="32"/>
    </w:rPr>
  </w:style>
  <w:style w:type="character" w:customStyle="1" w:styleId="BalloonTextChar">
    <w:name w:val="Balloon Text Char"/>
    <w:uiPriority w:val="99"/>
    <w:semiHidden/>
    <w:locked/>
    <w:rsid w:val="00AA7045"/>
    <w:rPr>
      <w:rFonts w:ascii="仿宋_GB2312" w:eastAsia="仿宋_GB2312"/>
      <w:kern w:val="2"/>
      <w:sz w:val="18"/>
    </w:rPr>
  </w:style>
  <w:style w:type="character" w:customStyle="1" w:styleId="FooterChar">
    <w:name w:val="Footer Char"/>
    <w:uiPriority w:val="99"/>
    <w:locked/>
    <w:rsid w:val="00AA7045"/>
    <w:rPr>
      <w:rFonts w:ascii="仿宋_GB2312" w:eastAsia="仿宋_GB2312" w:hAnsi="Calibri"/>
      <w:sz w:val="18"/>
    </w:rPr>
  </w:style>
  <w:style w:type="paragraph" w:customStyle="1" w:styleId="Char">
    <w:name w:val="Char"/>
    <w:basedOn w:val="a"/>
    <w:uiPriority w:val="99"/>
    <w:rsid w:val="00AA7045"/>
    <w:pPr>
      <w:spacing w:line="240" w:lineRule="auto"/>
    </w:pPr>
    <w:rPr>
      <w:rFonts w:ascii="Times New Roman" w:eastAsia="宋体" w:hAnsi="Times New Roman"/>
      <w:sz w:val="21"/>
      <w:szCs w:val="20"/>
    </w:rPr>
  </w:style>
  <w:style w:type="paragraph" w:styleId="a4">
    <w:name w:val="Date"/>
    <w:basedOn w:val="a"/>
    <w:next w:val="a"/>
    <w:link w:val="Char0"/>
    <w:uiPriority w:val="99"/>
    <w:semiHidden/>
    <w:rsid w:val="00AA7045"/>
    <w:pPr>
      <w:spacing w:line="240" w:lineRule="auto"/>
      <w:ind w:leftChars="2500" w:left="100"/>
    </w:pPr>
    <w:rPr>
      <w:rFonts w:ascii="Times New Roman" w:eastAsia="宋体" w:hAnsi="Times New Roman"/>
      <w:kern w:val="0"/>
      <w:sz w:val="24"/>
      <w:szCs w:val="20"/>
    </w:rPr>
  </w:style>
  <w:style w:type="character" w:customStyle="1" w:styleId="Char0">
    <w:name w:val="日期 Char"/>
    <w:basedOn w:val="a0"/>
    <w:link w:val="a4"/>
    <w:uiPriority w:val="99"/>
    <w:semiHidden/>
    <w:locked/>
    <w:rsid w:val="00B5554C"/>
    <w:rPr>
      <w:rFonts w:ascii="仿宋_GB2312" w:eastAsia="仿宋_GB2312" w:hAnsi="Calibri" w:cs="Times New Roman"/>
      <w:sz w:val="32"/>
      <w:szCs w:val="32"/>
    </w:rPr>
  </w:style>
  <w:style w:type="paragraph" w:styleId="a5">
    <w:name w:val="Balloon Text"/>
    <w:basedOn w:val="a"/>
    <w:link w:val="Char2"/>
    <w:uiPriority w:val="99"/>
    <w:rsid w:val="00AA7045"/>
    <w:pPr>
      <w:spacing w:line="240" w:lineRule="auto"/>
    </w:pPr>
    <w:rPr>
      <w:rFonts w:hAnsi="Times New Roman"/>
      <w:sz w:val="18"/>
      <w:szCs w:val="20"/>
    </w:rPr>
  </w:style>
  <w:style w:type="character" w:customStyle="1" w:styleId="Char2">
    <w:name w:val="批注框文本 Char"/>
    <w:basedOn w:val="a0"/>
    <w:link w:val="a5"/>
    <w:uiPriority w:val="99"/>
    <w:semiHidden/>
    <w:locked/>
    <w:rsid w:val="00B5554C"/>
    <w:rPr>
      <w:rFonts w:ascii="仿宋_GB2312" w:eastAsia="仿宋_GB2312" w:hAnsi="Calibri" w:cs="Times New Roman"/>
      <w:sz w:val="2"/>
    </w:rPr>
  </w:style>
  <w:style w:type="paragraph" w:styleId="a6">
    <w:name w:val="header"/>
    <w:basedOn w:val="a"/>
    <w:link w:val="Char3"/>
    <w:uiPriority w:val="99"/>
    <w:rsid w:val="00AA7045"/>
    <w:pPr>
      <w:pBdr>
        <w:bottom w:val="single" w:sz="6" w:space="1" w:color="auto"/>
      </w:pBdr>
      <w:tabs>
        <w:tab w:val="center" w:pos="4153"/>
        <w:tab w:val="right" w:pos="8306"/>
      </w:tabs>
      <w:snapToGrid w:val="0"/>
      <w:spacing w:line="240" w:lineRule="atLeast"/>
      <w:jc w:val="center"/>
    </w:pPr>
    <w:rPr>
      <w:kern w:val="0"/>
      <w:sz w:val="18"/>
      <w:szCs w:val="20"/>
    </w:rPr>
  </w:style>
  <w:style w:type="character" w:customStyle="1" w:styleId="Char3">
    <w:name w:val="页眉 Char"/>
    <w:basedOn w:val="a0"/>
    <w:link w:val="a6"/>
    <w:uiPriority w:val="99"/>
    <w:semiHidden/>
    <w:locked/>
    <w:rsid w:val="00B5554C"/>
    <w:rPr>
      <w:rFonts w:ascii="仿宋_GB2312" w:eastAsia="仿宋_GB2312" w:hAnsi="Calibri" w:cs="Times New Roman"/>
      <w:sz w:val="18"/>
      <w:szCs w:val="18"/>
    </w:rPr>
  </w:style>
  <w:style w:type="paragraph" w:styleId="a7">
    <w:name w:val="footer"/>
    <w:basedOn w:val="a"/>
    <w:link w:val="Char4"/>
    <w:uiPriority w:val="99"/>
    <w:rsid w:val="00AA7045"/>
    <w:pPr>
      <w:tabs>
        <w:tab w:val="center" w:pos="4153"/>
        <w:tab w:val="right" w:pos="8306"/>
      </w:tabs>
      <w:snapToGrid w:val="0"/>
      <w:spacing w:line="240" w:lineRule="atLeast"/>
      <w:jc w:val="left"/>
    </w:pPr>
    <w:rPr>
      <w:kern w:val="0"/>
      <w:sz w:val="18"/>
      <w:szCs w:val="20"/>
    </w:rPr>
  </w:style>
  <w:style w:type="character" w:customStyle="1" w:styleId="Char4">
    <w:name w:val="页脚 Char"/>
    <w:basedOn w:val="a0"/>
    <w:link w:val="a7"/>
    <w:uiPriority w:val="99"/>
    <w:semiHidden/>
    <w:locked/>
    <w:rsid w:val="00B5554C"/>
    <w:rPr>
      <w:rFonts w:ascii="仿宋_GB2312" w:eastAsia="仿宋_GB2312"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2</Pages>
  <Words>385</Words>
  <Characters>2197</Characters>
  <Application>Microsoft Office Word</Application>
  <DocSecurity>0</DocSecurity>
  <Lines>18</Lines>
  <Paragraphs>5</Paragraphs>
  <ScaleCrop>false</ScaleCrop>
  <Company>Lenovo (Beijing) Limited</Company>
  <LinksUpToDate>false</LinksUpToDate>
  <CharactersWithSpaces>2577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附件4</dc:title>
  <dc:creator>lenovo</dc:creator>
  <cp:lastModifiedBy>xbany</cp:lastModifiedBy>
  <cp:revision>40</cp:revision>
  <cp:lastPrinted>2020-04-16T01:40:00Z</cp:lastPrinted>
  <dcterms:created xsi:type="dcterms:W3CDTF">2020-05-06T03:30:00Z</dcterms:created>
  <dcterms:modified xsi:type="dcterms:W3CDTF">2020-05-13T03:00:00Z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