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F1B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textAlignment w:val="center"/>
        <w:rPr>
          <w:rFonts w:hint="eastAsia" w:hAnsi="宋体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hAnsi="宋体"/>
          <w:color w:val="auto"/>
          <w:sz w:val="32"/>
          <w:szCs w:val="32"/>
          <w:highlight w:val="none"/>
          <w:u w:val="single"/>
          <w:lang w:val="en-US" w:eastAsia="zh-CN"/>
        </w:rPr>
        <w:t>望城区白沙洲街道黄田村党群服务中心临时围挡及便道项目中标（成交）结果公告</w:t>
      </w:r>
    </w:p>
    <w:p w14:paraId="70A58FD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望城区白沙洲街道黄田村党群服务中心临时围挡及便道项目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于2025年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日评标结束，现将中标结果公告如下：</w:t>
      </w:r>
    </w:p>
    <w:p w14:paraId="79E7FF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一、采购项目名称、编号</w:t>
      </w:r>
    </w:p>
    <w:p w14:paraId="66E319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采购项目名称：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望城区白沙洲街道黄田村党群服务中心临时围挡及便道项目</w:t>
      </w:r>
    </w:p>
    <w:p w14:paraId="5EEFBC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采购代理编号：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ZZLH-CG-2025-025</w:t>
      </w:r>
    </w:p>
    <w:p w14:paraId="5202D6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代理机构名称：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湖南中智联和工程造价管理有限公司</w:t>
      </w:r>
    </w:p>
    <w:p w14:paraId="2163DF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预算金额：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399561.11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元</w:t>
      </w:r>
    </w:p>
    <w:p w14:paraId="2E8E61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采购项目内容与数量：</w:t>
      </w:r>
    </w:p>
    <w:tbl>
      <w:tblPr>
        <w:tblStyle w:val="3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3705"/>
        <w:gridCol w:w="2280"/>
        <w:gridCol w:w="1380"/>
      </w:tblGrid>
      <w:tr w14:paraId="5A1E7F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C4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包号</w:t>
            </w:r>
          </w:p>
        </w:tc>
        <w:tc>
          <w:tcPr>
            <w:tcW w:w="3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72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标的名称</w:t>
            </w:r>
          </w:p>
        </w:tc>
        <w:tc>
          <w:tcPr>
            <w:tcW w:w="2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839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简要技术要求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D324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</w:tr>
      <w:tr w14:paraId="63A8CF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102F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7AD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望城区白沙洲街道黄田村党群服务中心临时围挡及便道项目</w:t>
            </w:r>
          </w:p>
        </w:tc>
        <w:tc>
          <w:tcPr>
            <w:tcW w:w="2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FD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</w:t>
            </w:r>
          </w:p>
        </w:tc>
        <w:tc>
          <w:tcPr>
            <w:tcW w:w="13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42A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</w:tbl>
    <w:p w14:paraId="4738C8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二、供应商来源</w:t>
      </w:r>
    </w:p>
    <w:p w14:paraId="32380C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邀请供应商的情况</w:t>
      </w:r>
    </w:p>
    <w:p w14:paraId="31348E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1、供应商产生方式：（√）公告邀请 （ ）供应商库抽取 （ ）采购人、专家推荐</w:t>
      </w:r>
    </w:p>
    <w:p w14:paraId="3DC5B7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三、磋商情况</w:t>
      </w:r>
    </w:p>
    <w:tbl>
      <w:tblPr>
        <w:tblStyle w:val="3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20"/>
        <w:gridCol w:w="1770"/>
        <w:gridCol w:w="1305"/>
        <w:gridCol w:w="1725"/>
      </w:tblGrid>
      <w:tr w14:paraId="13D10C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39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供应商信息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734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最终报价（元）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F807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评分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ADB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排名</w:t>
            </w:r>
          </w:p>
        </w:tc>
      </w:tr>
      <w:tr w14:paraId="12FB38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CECD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长沙市优砂劳务有限公司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DE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398879.19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64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92.33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DA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 w14:paraId="615C28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CD6F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望城县星城庆宇劳动服务队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B2D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399127.97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D7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89.31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69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 w14:paraId="463255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A18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长沙市质彬建筑劳务有限公司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B57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399000</w:t>
            </w:r>
          </w:p>
        </w:tc>
        <w:tc>
          <w:tcPr>
            <w:tcW w:w="13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078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86.99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C9EB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</w:tr>
    </w:tbl>
    <w:p w14:paraId="15EAD2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四、成交供应商及主要标的信息</w:t>
      </w:r>
    </w:p>
    <w:tbl>
      <w:tblPr>
        <w:tblStyle w:val="3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1577"/>
        <w:gridCol w:w="2245"/>
        <w:gridCol w:w="1909"/>
        <w:gridCol w:w="1905"/>
      </w:tblGrid>
      <w:tr w14:paraId="500A270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5B76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包号</w:t>
            </w:r>
          </w:p>
        </w:tc>
        <w:tc>
          <w:tcPr>
            <w:tcW w:w="769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2EE9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服务明细</w:t>
            </w:r>
          </w:p>
        </w:tc>
      </w:tr>
      <w:tr w14:paraId="6EEE3C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5D9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1CA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成交供应商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4F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长沙市优砂劳务有限公司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0F41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成交金额（元）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64C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398879.19</w:t>
            </w:r>
          </w:p>
        </w:tc>
      </w:tr>
      <w:tr w14:paraId="30F7B9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711B3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36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联系方式</w:t>
            </w:r>
          </w:p>
        </w:tc>
        <w:tc>
          <w:tcPr>
            <w:tcW w:w="610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C65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朱卫明</w:t>
            </w:r>
          </w:p>
          <w:p w14:paraId="25ECC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13017391888</w:t>
            </w:r>
          </w:p>
          <w:p w14:paraId="70EED6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望城区高塘岭街道联诚花园小区9栋101号</w:t>
            </w:r>
          </w:p>
        </w:tc>
      </w:tr>
      <w:tr w14:paraId="1D0FD6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ADB0B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4B90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6327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范围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FD2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要求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1CED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</w:tr>
      <w:tr w14:paraId="1FF49B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34FD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443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望城区白沙洲街道黄田村党群服务中心临时围挡及便道项目</w:t>
            </w:r>
          </w:p>
        </w:tc>
        <w:tc>
          <w:tcPr>
            <w:tcW w:w="22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CCF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详见磋商文件及响应文件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892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详见磋商文件及响应文件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D2D6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详见磋商文件及响应文件</w:t>
            </w:r>
          </w:p>
        </w:tc>
      </w:tr>
    </w:tbl>
    <w:p w14:paraId="354A84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代理服务费收费方式：按照采购文件规定执行</w:t>
      </w:r>
    </w:p>
    <w:p w14:paraId="6C111C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收费标准：按照采购文件规定</w:t>
      </w:r>
    </w:p>
    <w:p w14:paraId="2F01EF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五、磋商小组成员名单</w:t>
      </w:r>
    </w:p>
    <w:tbl>
      <w:tblPr>
        <w:tblStyle w:val="3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9"/>
        <w:gridCol w:w="2099"/>
        <w:gridCol w:w="1980"/>
        <w:gridCol w:w="2218"/>
      </w:tblGrid>
      <w:tr w14:paraId="0C8A1F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A44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评审小组职务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4F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C39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产生方式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8AC1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参与过程</w:t>
            </w:r>
          </w:p>
        </w:tc>
      </w:tr>
      <w:tr w14:paraId="7830BE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0E1B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组长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25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邓兰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D1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随机抽取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5CD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全过程</w:t>
            </w:r>
          </w:p>
        </w:tc>
      </w:tr>
      <w:tr w14:paraId="24AE2E1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866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组员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B63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李芳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38E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随机抽取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CEB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全过程</w:t>
            </w:r>
          </w:p>
        </w:tc>
      </w:tr>
      <w:tr w14:paraId="6F07E9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020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组员</w:t>
            </w:r>
          </w:p>
        </w:tc>
        <w:tc>
          <w:tcPr>
            <w:tcW w:w="21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1ED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刘小艳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074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随机抽取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67C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全过程</w:t>
            </w:r>
          </w:p>
        </w:tc>
      </w:tr>
    </w:tbl>
    <w:p w14:paraId="590C45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注：产生方式注明是随机抽取或自行选定；参与过程注明是确定供应商、谈判或全过程。</w:t>
      </w:r>
    </w:p>
    <w:p w14:paraId="1496CB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六、资格审查不通过的投标供应商名称、原因和依据</w:t>
      </w:r>
    </w:p>
    <w:p w14:paraId="2606A7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无。</w:t>
      </w:r>
    </w:p>
    <w:p w14:paraId="43AA66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七、公告期限</w:t>
      </w:r>
    </w:p>
    <w:p w14:paraId="7FB5FF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自本公告发布之日起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个工作日。</w:t>
      </w:r>
    </w:p>
    <w:p w14:paraId="613610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参与采购活动的供应商如对此公告有异议的，请于此公告发布之日起七个工作日内，以书面形式向采购人、代理机构提出质疑。</w:t>
      </w:r>
    </w:p>
    <w:p w14:paraId="0AF7E8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八、采购人和采购代理机构名称、联系人和联系方式</w:t>
      </w:r>
    </w:p>
    <w:p w14:paraId="7658B8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1.采购人信息</w:t>
      </w:r>
    </w:p>
    <w:p w14:paraId="277D70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采 购 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望城区白沙洲街道黄田村村民委员会</w:t>
      </w:r>
    </w:p>
    <w:p w14:paraId="1C1371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地　  址：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长沙市望城区旺旺东路黄田村</w:t>
      </w:r>
    </w:p>
    <w:p w14:paraId="689330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 系 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先生</w:t>
      </w:r>
    </w:p>
    <w:p w14:paraId="449BF6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13787020747</w:t>
      </w:r>
    </w:p>
    <w:p w14:paraId="427543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2.采购代理机构：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湖南中智联和工程造价管理有限公司</w:t>
      </w:r>
    </w:p>
    <w:p w14:paraId="420A0F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地   址：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湖南省长沙市天心区林大路15号中云公寓2013房</w:t>
      </w:r>
    </w:p>
    <w:p w14:paraId="62F687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邹女士、刘先生(报名咨询）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 </w:t>
      </w:r>
    </w:p>
    <w:p w14:paraId="0D4BC6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电   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19224261921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 xml:space="preserve"> </w:t>
      </w:r>
    </w:p>
    <w:p w14:paraId="1815DB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长沙市望城区白沙洲街道办事处</w:t>
      </w:r>
    </w:p>
    <w:p w14:paraId="49276D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</w:t>
      </w:r>
    </w:p>
    <w:p w14:paraId="08ED37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C58B6"/>
    <w:rsid w:val="05290F57"/>
    <w:rsid w:val="05746676"/>
    <w:rsid w:val="08071A24"/>
    <w:rsid w:val="0B291CB1"/>
    <w:rsid w:val="0C30706F"/>
    <w:rsid w:val="14C64A14"/>
    <w:rsid w:val="15624E21"/>
    <w:rsid w:val="159266A5"/>
    <w:rsid w:val="167A5AB7"/>
    <w:rsid w:val="186B1B5B"/>
    <w:rsid w:val="1A023DF9"/>
    <w:rsid w:val="1B6805D3"/>
    <w:rsid w:val="1BC550A1"/>
    <w:rsid w:val="1CAE2016"/>
    <w:rsid w:val="1DC52ED3"/>
    <w:rsid w:val="1DC75A85"/>
    <w:rsid w:val="1E0D5462"/>
    <w:rsid w:val="204131A1"/>
    <w:rsid w:val="223034CD"/>
    <w:rsid w:val="24AF7273"/>
    <w:rsid w:val="2A7F4FF2"/>
    <w:rsid w:val="2B057BED"/>
    <w:rsid w:val="2BFA5278"/>
    <w:rsid w:val="30D51E0F"/>
    <w:rsid w:val="312E32CE"/>
    <w:rsid w:val="3AB111F7"/>
    <w:rsid w:val="40073668"/>
    <w:rsid w:val="42BF46CD"/>
    <w:rsid w:val="4A0D5D1E"/>
    <w:rsid w:val="4BE3142D"/>
    <w:rsid w:val="517162D7"/>
    <w:rsid w:val="522E2CD6"/>
    <w:rsid w:val="55E22755"/>
    <w:rsid w:val="59FE5684"/>
    <w:rsid w:val="5A36306F"/>
    <w:rsid w:val="5D6121B1"/>
    <w:rsid w:val="5F7C7776"/>
    <w:rsid w:val="607B7A2E"/>
    <w:rsid w:val="607C7302"/>
    <w:rsid w:val="61330309"/>
    <w:rsid w:val="6CE150BD"/>
    <w:rsid w:val="72297682"/>
    <w:rsid w:val="72402885"/>
    <w:rsid w:val="74D648AA"/>
    <w:rsid w:val="78EA52F9"/>
    <w:rsid w:val="7A0643B5"/>
    <w:rsid w:val="7AC027B5"/>
    <w:rsid w:val="7E1C41A7"/>
    <w:rsid w:val="7FAC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904</Words>
  <Characters>1016</Characters>
  <Lines>0</Lines>
  <Paragraphs>0</Paragraphs>
  <TotalTime>5</TotalTime>
  <ScaleCrop>false</ScaleCrop>
  <LinksUpToDate>false</LinksUpToDate>
  <CharactersWithSpaces>1039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2025-11-12T02:49:00Z</dcterms:created>
  <dc:creator>Administrator</dc:creator>
  <cp:lastModifiedBy>陈清泉学外语</cp:lastModifiedBy>
  <dcterms:modified xsi:type="dcterms:W3CDTF">2025-11-14T03:23:38Z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eyJoZGlkIjoiNmFkMzY4MjVmYmRjM2VmOWM0MWQ3ZTYwNzAxMzlmMjciLCJ1c2VySWQiOiIzMDUwMjU3ODMifQ==</vt:lpwstr>
  </property>
  <property fmtid="{D5CDD505-2E9C-101B-9397-08002B2CF9AE}" pid="4" name="ICV">
    <vt:lpwstr>67EC660DC9374FDC9272E278FAF24F3A_13</vt:lpwstr>
  </property>
</Properties>
</file>