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望城区乌山街道</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4</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"_Toc9379" </w:instrText>
      </w:r>
      <w:r>
        <w:fldChar w:fldCharType="separate"/>
      </w:r>
      <w:r>
        <w:rPr>
          <w:rStyle w:val="8"/>
          <w:rFonts w:hint="eastAsia" w:ascii="Times New Roman" w:hAnsi="Times New Roman" w:eastAsia="黑体"/>
          <w:color w:val="auto"/>
          <w:sz w:val="30"/>
          <w:szCs w:val="30"/>
        </w:rPr>
        <w:t>（二）户籍管理领域基层政务公开标准目录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（三）社会救助领域基层政务公开标准目录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（四）养老服务领域基层政务公开标准目录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（五）公共法律服务领域基层政务公开标准目录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（六）就业领域基层政务公开标准目录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（七）社会保险领域基层政务公开标准目录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（八）旅游领域基层政务公开标准目录编制情况说明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（九）安全生产领域基层政务公开标准目录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（十）救灾领域基层政务公开标准目录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（十一）食品药品监管领域基层政务公开标准目录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二</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三</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四</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六</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pPr>
        <w:spacing w:line="700" w:lineRule="exact"/>
        <w:ind w:firstLine="300" w:firstLineChars="100"/>
        <w:rPr>
          <w:rStyle w:val="8"/>
          <w:rFonts w:ascii="Times New Roman" w:hAnsi="Times New Roman" w:eastAsia="黑体"/>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七</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bookmarkStart w:id="1" w:name="_GoBack"/>
            <w:bookmarkEnd w:id="1"/>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乌山街道办事处</w:t>
            </w:r>
            <w:r>
              <w:rPr>
                <w:rFonts w:hint="eastAsia" w:ascii="Times New Roman" w:hAnsi="Times New Roman" w:eastAsia="仿宋_GB2312"/>
                <w:sz w:val="18"/>
                <w:szCs w:val="18"/>
              </w:rPr>
              <w:t>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w:t>
            </w:r>
            <w:r>
              <w:rPr>
                <w:rFonts w:hint="eastAsia" w:ascii="Times New Roman" w:hAnsi="Times New Roman" w:eastAsia="仿宋_GB2312"/>
                <w:sz w:val="18"/>
                <w:szCs w:val="18"/>
                <w:lang w:eastAsia="zh-CN"/>
              </w:rPr>
              <w:t>时间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sz w:val="18"/>
                <w:szCs w:val="18"/>
              </w:rPr>
            </w:pPr>
          </w:p>
        </w:tc>
        <w:tc>
          <w:tcPr>
            <w:tcW w:w="732" w:type="dxa"/>
            <w:vMerge w:val="continue"/>
            <w:noWrap/>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（二）户籍管理领域基层政务公开标准目录</w:t>
      </w:r>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pPr>
              <w:widowControl/>
              <w:jc w:val="center"/>
              <w:rPr>
                <w:rFonts w:ascii="黑体" w:hAnsi="宋体" w:eastAsia="黑体" w:cs="宋体"/>
                <w:kern w:val="0"/>
                <w:sz w:val="22"/>
              </w:rPr>
            </w:pPr>
          </w:p>
        </w:tc>
        <w:tc>
          <w:tcPr>
            <w:tcW w:w="716"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pPr>
              <w:widowControl/>
              <w:jc w:val="center"/>
              <w:rPr>
                <w:rFonts w:ascii="黑体" w:hAnsi="宋体" w:eastAsia="黑体" w:cs="宋体"/>
                <w:kern w:val="0"/>
                <w:sz w:val="22"/>
              </w:rPr>
            </w:pPr>
          </w:p>
        </w:tc>
        <w:tc>
          <w:tcPr>
            <w:tcW w:w="2536"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noWrap/>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noWrap/>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noWrap/>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noWrap/>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》、《收养法》、《中国公民收养子女登记办法》、《</w:t>
            </w:r>
            <w:r>
              <w:rPr>
                <w:rFonts w:hint="eastAsia" w:ascii="仿宋_GB2312" w:hAnsi="宋体" w:eastAsia="仿宋_GB2312"/>
                <w:sz w:val="18"/>
                <w:szCs w:val="18"/>
                <w:lang w:eastAsia="zh-CN"/>
              </w:rPr>
              <w:t>中华人民共和国国籍法</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p>
    <w:p>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（三）社会救助领域基层政务公开标准目录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（四）养老服务领域基层政务公开标准目录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（五）公共法律服务领域基层政务公开标准目录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lang w:eastAsia="zh-CN"/>
              </w:rPr>
              <w:t>公共法律服务</w:t>
            </w:r>
            <w:r>
              <w:rPr>
                <w:rFonts w:hint="eastAsia" w:ascii="Times New Roman" w:hAnsi="Times New Roman" w:eastAsia="仿宋_GB2312"/>
                <w:sz w:val="18"/>
                <w:szCs w:val="18"/>
              </w:rPr>
              <w:t>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（六）就业领域基层政务公开标准目录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b w:val="0"/>
                <w:bCs w:val="0"/>
                <w:color w:val="auto"/>
                <w:sz w:val="18"/>
                <w:szCs w:val="18"/>
              </w:rPr>
            </w:pPr>
            <w:r>
              <w:rPr>
                <w:rFonts w:hint="eastAsia" w:ascii="Times New Roman" w:hAnsi="Times New Roman" w:eastAsia="仿宋_GB2312"/>
                <w:sz w:val="18"/>
                <w:szCs w:val="18"/>
              </w:rPr>
              <w:t>■</w:t>
            </w:r>
            <w:r>
              <w:rPr>
                <w:rFonts w:hint="eastAsia" w:ascii="Times New Roman" w:hAnsi="Times New Roman"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p>
            <w:pPr>
              <w:jc w:val="left"/>
              <w:rPr>
                <w:rFonts w:ascii="Times New Roman" w:hAnsi="Times New Roman" w:eastAsia="仿宋_GB2312"/>
                <w:sz w:val="18"/>
                <w:szCs w:val="18"/>
              </w:rPr>
            </w:pPr>
            <w:r>
              <w:rPr>
                <w:rFonts w:hint="eastAsia" w:ascii="仿宋_GB2312" w:hAnsi="宋体" w:eastAsia="仿宋_GB2312"/>
                <w:b w:val="0"/>
                <w:bCs w:val="0"/>
                <w:color w:val="auto"/>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（七）社会保险领域基层政务公开标准目录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（八）旅游领域基层政务公开标准目录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仿宋_GB2312" w:hAnsi="仿宋" w:eastAsia="仿宋_GB2312" w:cs="宋体"/>
                <w:sz w:val="18"/>
                <w:szCs w:val="18"/>
              </w:rPr>
            </w:pPr>
          </w:p>
        </w:tc>
        <w:tc>
          <w:tcPr>
            <w:tcW w:w="711"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（九）安全生产领域基层政务公开标准目录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中华人民共和国安全生产法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中华人民共和国突发事件应对法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（十）救灾领域基层政务公开标准目录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（十一）食品药品监管领域基层政务公开标准目录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招标</w:t>
            </w:r>
            <w:r>
              <w:rPr>
                <w:rFonts w:hint="eastAsia" w:ascii="Times New Roman" w:hAnsi="Times New Roman" w:eastAsia="仿宋_GB2312"/>
                <w:sz w:val="18"/>
                <w:szCs w:val="18"/>
              </w:rPr>
              <w:t>投标法实施条例》、《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中华人民共和国行政处罚法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乌山街道社区卫生服务中心</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27E11DA"/>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195D2C"/>
    <w:rsid w:val="329740FB"/>
    <w:rsid w:val="32A74A1C"/>
    <w:rsid w:val="32D050B8"/>
    <w:rsid w:val="32ED1692"/>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7EDC103"/>
    <w:rsid w:val="77FF347F"/>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3DF2F"/>
    <w:rsid w:val="7F741D29"/>
    <w:rsid w:val="E7E252B5"/>
    <w:rsid w:val="F0FE90C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43</Pages>
  <Words>670</Words>
  <Characters>1230</Characters>
  <Lines>0</Lines>
  <Paragraphs>0</Paragraphs>
  <TotalTime>34</TotalTime>
  <ScaleCrop>false</ScaleCrop>
  <LinksUpToDate>false</LinksUpToDate>
  <CharactersWithSpaces>1243</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2023-09-21T00:28:00Z</dcterms:created>
  <dc:creator>Administrator</dc:creator>
  <cp:lastModifiedBy>kylin</cp:lastModifiedBy>
  <cp:lastPrinted>2023-11-02T18:18:00Z</cp:lastPrinted>
  <dcterms:modified xsi:type="dcterms:W3CDTF">2025-01-14T16:50:57Z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B08E4A804A874B808FD61F9A181106D3_13</vt:lpwstr>
  </property>
  <property fmtid="{D5CDD505-2E9C-101B-9397-08002B2CF9AE}" pid="4" name="KSOTemplateDocerSaveRecord">
    <vt:lpwstr>eyJoZGlkIjoiOWRjYWViOWEwMDU0YTFmYWMyMGQ2ODA3ODQzY2NiMTgiLCJ1c2VySWQiOiIxMjU2MTk4MzQ4In0=</vt:lpwstr>
  </property>
</Properties>
</file>