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-408305</wp:posOffset>
                </wp:positionH>
                <wp:positionV relativeFrom="paragraph">
                  <wp:posOffset>311150</wp:posOffset>
                </wp:positionV>
                <wp:extent cx="76200" cy="123190"/>
                <wp:effectExtent l="7620" t="7620" r="11430" b="2159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7620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;margin-left:-32.15pt;margin-top:24.5pt;height:9.7pt;width:6pt;z-index:251659264;mso-width-relative:page;mso-height-relative:page;" fillcolor="#FFFFFF" filled="t" stroked="t" coordsize="21600,21600" o:gfxdata="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X8H2d9gAAAAJ&#10;AQAADwAAAAAAAAABACAAAAAiAAAAZHJzL2Rvd25yZXYueG1sUEsBAhQAFAAAAAgAh07iQH9mfcIc&#10;AgAAYwQAAA4AAAAAAAAAAQAgAAAAJwEAAGRycy9lMm9Eb2MueG1sUEsFBgAAAAAGAAYAWQEAALUF&#10;AAAAAA==&#10;">
                <v:fill on="t" focussize="0,0"/>
                <v:stroke weight="1.25pt" color="#FFFFF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桥驿镇202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年无偿献血工作安排表</w:t>
      </w:r>
    </w:p>
    <w:bookmarkEnd w:id="0"/>
    <w:tbl>
      <w:tblPr>
        <w:tblStyle w:val="5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2010"/>
        <w:gridCol w:w="2175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单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全年任务数（人）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上半年任务数（人）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下半年任务数（人）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桥头驿社区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民福村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洪家村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白石村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群力村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杨桥村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沙田村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禾丰村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黑麋峰村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桥驿镇派出所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桥驿镇中心卫生院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400" w:lineRule="exact"/>
              <w:ind w:left="0" w:right="0" w:firstLine="0"/>
              <w:textAlignment w:val="auto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instrText xml:space="preserve"> HYPERLINK "http://www.baidu.com/link?url=qzVZ5WwRqanwTzOCofjI5YKvOuAcJL1-4CM4fQ61aUmzdYYWIwuHVPTMnkagIp5_" \t "https://www.baidu.com/_blank" </w:instrText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t>湖南军信环保股份有限公司</w:t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400" w:lineRule="exact"/>
              <w:ind w:left="0" w:right="0" w:firstLine="0"/>
              <w:textAlignment w:val="auto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instrText xml:space="preserve"> HYPERLINK "http://www.baidu.com/link?url=8fpuP_I3bkAXQ8jYKdcixZcdnLI4N5Ey0jdtMUi_v1rGIIccyuY3aIlby65ZMJQPCuRot9gpy-flOLwlZ1ANl2y_aX8QVG1QkS1k9XKY9aW" \t "https://www.baidu.com/_blank" </w:instrText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t>湖南黑麋峰抽水蓄能有限公司</w:t>
            </w: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t>长沙市现代商贸中等职业学校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合  计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240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2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118</w:t>
            </w:r>
          </w:p>
        </w:tc>
      </w:tr>
    </w:tbl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spacing w:line="460" w:lineRule="exact"/>
        <w:jc w:val="right"/>
        <w:rPr>
          <w:rFonts w:hint="eastAsia" w:ascii="仿宋_GB2312" w:eastAsia="仿宋_GB2312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701" w:right="1474" w:bottom="1531" w:left="1587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YzhmZGQyMjkwZWYyMzI5ODUwODY3ZTRjZTBjZjAifQ=="/>
  </w:docVars>
  <w:rsids>
    <w:rsidRoot w:val="05195D5B"/>
    <w:rsid w:val="0519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2023-02-13T02:53:00Z</dcterms:created>
  <dc:creator>S.Y</dc:creator>
  <cp:lastModifiedBy>S.Y</cp:lastModifiedBy>
  <dcterms:modified xsi:type="dcterms:W3CDTF">2023-02-13T02:54:10Z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043C47E727B14775B3E9D2667DF41197</vt:lpwstr>
  </property>
</Properties>
</file>