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left="0" w:leftChars="0" w:firstLine="0" w:firstLineChars="0"/>
        <w:rPr>
          <w:rFonts w:hint="eastAsia" w:eastAsia="宋体"/>
          <w:lang w:val="en-US" w:eastAsia="zh-CN"/>
        </w:rPr>
      </w:pPr>
      <w:bookmarkStart w:id="0" w:name="_GoBack"/>
      <w:bookmarkEnd w:id="0"/>
    </w:p>
    <w:p>
      <w:pPr>
        <w:pStyle w:val="6"/>
        <w:ind w:left="0" w:leftChars="0" w:firstLine="0" w:firstLineChars="0"/>
        <w:rPr>
          <w:rFonts w:hint="eastAsia" w:eastAsia="宋体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eastAsia="宋体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eastAsia="宋体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spacing w:val="0"/>
          <w:w w:val="1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spacing w:val="0"/>
          <w:w w:val="100"/>
          <w:sz w:val="44"/>
          <w:szCs w:val="44"/>
        </w:rPr>
        <w:t>长沙市政务公开工作推进暨业务培训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spacing w:val="0"/>
          <w:w w:val="100"/>
          <w:sz w:val="44"/>
          <w:szCs w:val="44"/>
          <w:lang w:eastAsia="zh-CN"/>
        </w:rPr>
        <w:t>会议课程安排表</w:t>
      </w:r>
    </w:p>
    <w:p>
      <w:pPr>
        <w:pStyle w:val="2"/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tbl>
      <w:tblPr>
        <w:tblStyle w:val="10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6"/>
        <w:gridCol w:w="1244"/>
        <w:gridCol w:w="5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tblHeader/>
          <w:jc w:val="center"/>
        </w:trPr>
        <w:tc>
          <w:tcPr>
            <w:tcW w:w="1928" w:type="pct"/>
            <w:gridSpan w:val="2"/>
            <w:noWrap w:val="0"/>
            <w:vAlign w:val="center"/>
          </w:tcPr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 w:val="0"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val="en-US" w:eastAsia="zh-CN"/>
              </w:rPr>
              <w:t>日期</w:t>
            </w:r>
          </w:p>
        </w:tc>
        <w:tc>
          <w:tcPr>
            <w:tcW w:w="3071" w:type="pct"/>
            <w:noWrap w:val="0"/>
            <w:vAlign w:val="center"/>
          </w:tcPr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 w:val="0"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aps w:val="0"/>
                <w:spacing w:val="0"/>
                <w:w w:val="100"/>
                <w:sz w:val="36"/>
                <w:szCs w:val="36"/>
                <w:vertAlign w:val="baseline"/>
                <w:lang w:val="en-US" w:eastAsia="zh-CN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1258" w:type="pct"/>
            <w:vMerge w:val="restart"/>
            <w:noWrap w:val="0"/>
            <w:vAlign w:val="center"/>
          </w:tcPr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  <w:t>10月12日</w:t>
            </w:r>
          </w:p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  <w:t>（周四）</w:t>
            </w:r>
          </w:p>
        </w:tc>
        <w:tc>
          <w:tcPr>
            <w:tcW w:w="669" w:type="pct"/>
            <w:noWrap w:val="0"/>
            <w:vAlign w:val="center"/>
          </w:tcPr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上午</w:t>
            </w:r>
          </w:p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9：30</w:t>
            </w:r>
          </w:p>
        </w:tc>
        <w:tc>
          <w:tcPr>
            <w:tcW w:w="3071" w:type="pct"/>
            <w:noWrap w:val="0"/>
            <w:vAlign w:val="center"/>
          </w:tcPr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省政务管理服务局</w:t>
            </w:r>
          </w:p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政务公开和服务处负责人授课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  <w:jc w:val="center"/>
        </w:trPr>
        <w:tc>
          <w:tcPr>
            <w:tcW w:w="1258" w:type="pct"/>
            <w:vMerge w:val="continue"/>
            <w:noWrap w:val="0"/>
            <w:vAlign w:val="center"/>
          </w:tcPr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9" w:type="pct"/>
            <w:noWrap w:val="0"/>
            <w:vAlign w:val="center"/>
          </w:tcPr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下午</w:t>
            </w:r>
          </w:p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1：30</w:t>
            </w:r>
          </w:p>
        </w:tc>
        <w:tc>
          <w:tcPr>
            <w:tcW w:w="3071" w:type="pct"/>
            <w:noWrap w:val="0"/>
            <w:vAlign w:val="center"/>
          </w:tcPr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政务公开第三方评估动员培训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1258" w:type="pct"/>
            <w:vMerge w:val="restart"/>
            <w:noWrap w:val="0"/>
            <w:vAlign w:val="center"/>
          </w:tcPr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  <w:t>10月13日</w:t>
            </w:r>
          </w:p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  <w:t>（周五）</w:t>
            </w:r>
          </w:p>
        </w:tc>
        <w:tc>
          <w:tcPr>
            <w:tcW w:w="669" w:type="pct"/>
            <w:vMerge w:val="restart"/>
            <w:noWrap w:val="0"/>
            <w:vAlign w:val="center"/>
          </w:tcPr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上午</w:t>
            </w:r>
          </w:p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9：30</w:t>
            </w:r>
          </w:p>
        </w:tc>
        <w:tc>
          <w:tcPr>
            <w:tcW w:w="3071" w:type="pct"/>
            <w:noWrap w:val="0"/>
            <w:vAlign w:val="center"/>
          </w:tcPr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政府信息依申请公开办理工作培训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1258" w:type="pct"/>
            <w:vMerge w:val="continue"/>
            <w:noWrap w:val="0"/>
            <w:vAlign w:val="center"/>
          </w:tcPr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9" w:type="pct"/>
            <w:vMerge w:val="continue"/>
            <w:noWrap w:val="0"/>
            <w:vAlign w:val="center"/>
          </w:tcPr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3071" w:type="pct"/>
            <w:noWrap w:val="0"/>
            <w:vAlign w:val="center"/>
          </w:tcPr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依申请公开、基层政务公开平台操作培训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1258" w:type="pct"/>
            <w:vMerge w:val="continue"/>
            <w:noWrap w:val="0"/>
            <w:vAlign w:val="center"/>
          </w:tcPr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9" w:type="pct"/>
            <w:noWrap w:val="0"/>
            <w:vAlign w:val="center"/>
          </w:tcPr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下午</w:t>
            </w:r>
          </w:p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1：30</w:t>
            </w:r>
          </w:p>
        </w:tc>
        <w:tc>
          <w:tcPr>
            <w:tcW w:w="3071" w:type="pct"/>
            <w:noWrap w:val="0"/>
            <w:vAlign w:val="center"/>
          </w:tcPr>
          <w:p>
            <w:pPr>
              <w:pStyle w:val="8"/>
              <w:snapToGrid w:val="0"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省司法厅行政复议与应诉处负责人授课</w:t>
            </w:r>
          </w:p>
        </w:tc>
      </w:tr>
    </w:tbl>
    <w:p>
      <w:pPr>
        <w:pStyle w:val="6"/>
        <w:ind w:left="0" w:leftChars="0" w:firstLine="0" w:firstLineChars="0"/>
        <w:rPr>
          <w:rFonts w:hint="eastAsia" w:eastAsia="宋体"/>
          <w:lang w:val="en-US" w:eastAsia="zh-CN"/>
        </w:rPr>
      </w:pPr>
    </w:p>
    <w:sectPr>
      <w:pgSz w:w="11906" w:h="16838"/>
      <w:pgMar w:top="1701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lMzJlMGExNTEzODZhNDA5YTkxNTJhNWIzZWZmNGUifQ=="/>
  </w:docVars>
  <w:rsids>
    <w:rsidRoot w:val="6A5B1CF5"/>
    <w:rsid w:val="0054138E"/>
    <w:rsid w:val="00613751"/>
    <w:rsid w:val="014F6641"/>
    <w:rsid w:val="01734A7C"/>
    <w:rsid w:val="020F76E6"/>
    <w:rsid w:val="02C85885"/>
    <w:rsid w:val="033E1494"/>
    <w:rsid w:val="043A50FB"/>
    <w:rsid w:val="04536448"/>
    <w:rsid w:val="0469396C"/>
    <w:rsid w:val="05341E77"/>
    <w:rsid w:val="07EFAB6D"/>
    <w:rsid w:val="080F06E1"/>
    <w:rsid w:val="090D306A"/>
    <w:rsid w:val="098E4FA0"/>
    <w:rsid w:val="0BED0E00"/>
    <w:rsid w:val="0CD927BA"/>
    <w:rsid w:val="100D16C9"/>
    <w:rsid w:val="136F732F"/>
    <w:rsid w:val="14AC3336"/>
    <w:rsid w:val="19213C6B"/>
    <w:rsid w:val="1A7D5B75"/>
    <w:rsid w:val="1ADF2D68"/>
    <w:rsid w:val="1EE32C18"/>
    <w:rsid w:val="1F730536"/>
    <w:rsid w:val="1FC3227C"/>
    <w:rsid w:val="1FD34B4A"/>
    <w:rsid w:val="203211B0"/>
    <w:rsid w:val="2163609D"/>
    <w:rsid w:val="21731476"/>
    <w:rsid w:val="23A423C5"/>
    <w:rsid w:val="247E3A1E"/>
    <w:rsid w:val="24AF4B7D"/>
    <w:rsid w:val="25DA20CE"/>
    <w:rsid w:val="25EF153B"/>
    <w:rsid w:val="28697739"/>
    <w:rsid w:val="28CA01D8"/>
    <w:rsid w:val="29656BD9"/>
    <w:rsid w:val="29BFE155"/>
    <w:rsid w:val="2A4740A0"/>
    <w:rsid w:val="2B7D0B47"/>
    <w:rsid w:val="2BC15FC4"/>
    <w:rsid w:val="2BF528DE"/>
    <w:rsid w:val="2C0B4FB4"/>
    <w:rsid w:val="2C3D5164"/>
    <w:rsid w:val="2DA111D8"/>
    <w:rsid w:val="2DDD090D"/>
    <w:rsid w:val="2EF51C69"/>
    <w:rsid w:val="309E5AD2"/>
    <w:rsid w:val="31A20199"/>
    <w:rsid w:val="32690A61"/>
    <w:rsid w:val="33FF34E3"/>
    <w:rsid w:val="36B10C29"/>
    <w:rsid w:val="36BA326C"/>
    <w:rsid w:val="39CF6E76"/>
    <w:rsid w:val="3B5D7DAA"/>
    <w:rsid w:val="3B9A612F"/>
    <w:rsid w:val="3C224958"/>
    <w:rsid w:val="3CBD0327"/>
    <w:rsid w:val="3DD1395F"/>
    <w:rsid w:val="3EDF0E1F"/>
    <w:rsid w:val="3F4A596D"/>
    <w:rsid w:val="3F7B82CE"/>
    <w:rsid w:val="3FD752FB"/>
    <w:rsid w:val="40477F08"/>
    <w:rsid w:val="40750F63"/>
    <w:rsid w:val="40AB66E9"/>
    <w:rsid w:val="413A748B"/>
    <w:rsid w:val="42092548"/>
    <w:rsid w:val="424D3EFC"/>
    <w:rsid w:val="443A5E03"/>
    <w:rsid w:val="47913675"/>
    <w:rsid w:val="47B7F1C4"/>
    <w:rsid w:val="4883485C"/>
    <w:rsid w:val="4A0C4DAF"/>
    <w:rsid w:val="4A7A9351"/>
    <w:rsid w:val="4BFF3B78"/>
    <w:rsid w:val="4CFE3C07"/>
    <w:rsid w:val="4DFF1E22"/>
    <w:rsid w:val="4F662615"/>
    <w:rsid w:val="509D0FC1"/>
    <w:rsid w:val="51404DF1"/>
    <w:rsid w:val="52306A4E"/>
    <w:rsid w:val="52A52D89"/>
    <w:rsid w:val="52A5418F"/>
    <w:rsid w:val="531A11E6"/>
    <w:rsid w:val="5345477B"/>
    <w:rsid w:val="53F44ACA"/>
    <w:rsid w:val="54E35145"/>
    <w:rsid w:val="555313D1"/>
    <w:rsid w:val="55DDD6BE"/>
    <w:rsid w:val="562E14F6"/>
    <w:rsid w:val="57421E0F"/>
    <w:rsid w:val="574D221B"/>
    <w:rsid w:val="57B26AA4"/>
    <w:rsid w:val="5869322B"/>
    <w:rsid w:val="59657925"/>
    <w:rsid w:val="5AA2226A"/>
    <w:rsid w:val="5BDF7372"/>
    <w:rsid w:val="5D5DD2BC"/>
    <w:rsid w:val="5F696AAE"/>
    <w:rsid w:val="5F7C97BA"/>
    <w:rsid w:val="5FFD60C8"/>
    <w:rsid w:val="60114363"/>
    <w:rsid w:val="60E47E85"/>
    <w:rsid w:val="61080AAF"/>
    <w:rsid w:val="614B11AE"/>
    <w:rsid w:val="61C827FF"/>
    <w:rsid w:val="61FB735D"/>
    <w:rsid w:val="62487282"/>
    <w:rsid w:val="62516C98"/>
    <w:rsid w:val="63905AB7"/>
    <w:rsid w:val="64E831B8"/>
    <w:rsid w:val="655F4AD1"/>
    <w:rsid w:val="65EC33CD"/>
    <w:rsid w:val="67D70395"/>
    <w:rsid w:val="690335D7"/>
    <w:rsid w:val="6A5218D8"/>
    <w:rsid w:val="6A5B1CF5"/>
    <w:rsid w:val="6A890F99"/>
    <w:rsid w:val="70822713"/>
    <w:rsid w:val="7128150C"/>
    <w:rsid w:val="71DB4488"/>
    <w:rsid w:val="727D87D0"/>
    <w:rsid w:val="73770529"/>
    <w:rsid w:val="744C72C0"/>
    <w:rsid w:val="74D01C2F"/>
    <w:rsid w:val="758D4034"/>
    <w:rsid w:val="75E11C8A"/>
    <w:rsid w:val="77741853"/>
    <w:rsid w:val="78973DF7"/>
    <w:rsid w:val="7A3E4FAE"/>
    <w:rsid w:val="7B660295"/>
    <w:rsid w:val="7B687A94"/>
    <w:rsid w:val="7BF13043"/>
    <w:rsid w:val="7C657029"/>
    <w:rsid w:val="7CCB0CF3"/>
    <w:rsid w:val="7D3F551A"/>
    <w:rsid w:val="7D8A2C07"/>
    <w:rsid w:val="7DE33760"/>
    <w:rsid w:val="7E7D2A4B"/>
    <w:rsid w:val="7F6ED3F1"/>
    <w:rsid w:val="7F7B7B8A"/>
    <w:rsid w:val="7FAF2EEF"/>
    <w:rsid w:val="7FC93173"/>
    <w:rsid w:val="7FDF2C55"/>
    <w:rsid w:val="7FFF3BDC"/>
    <w:rsid w:val="A8FC27B2"/>
    <w:rsid w:val="B3B52BD8"/>
    <w:rsid w:val="B69F6E0F"/>
    <w:rsid w:val="BDF62D78"/>
    <w:rsid w:val="BF7B7B5C"/>
    <w:rsid w:val="C8FB96EC"/>
    <w:rsid w:val="CEF11E1A"/>
    <w:rsid w:val="D2DB3C00"/>
    <w:rsid w:val="D77B2BB7"/>
    <w:rsid w:val="D7B75B39"/>
    <w:rsid w:val="D7FE80E8"/>
    <w:rsid w:val="DCFEAFDE"/>
    <w:rsid w:val="DDF87182"/>
    <w:rsid w:val="DFFABA1E"/>
    <w:rsid w:val="E7AF2C08"/>
    <w:rsid w:val="E7CB6F4F"/>
    <w:rsid w:val="EBCBF7D6"/>
    <w:rsid w:val="ECE7CFC3"/>
    <w:rsid w:val="EF8FD290"/>
    <w:rsid w:val="EFBA50D6"/>
    <w:rsid w:val="F0B78867"/>
    <w:rsid w:val="F7AD9DD8"/>
    <w:rsid w:val="F7CEF4FF"/>
    <w:rsid w:val="F7F4E18B"/>
    <w:rsid w:val="FBEEF241"/>
    <w:rsid w:val="FBFE6D99"/>
    <w:rsid w:val="FDFF64BC"/>
    <w:rsid w:val="FEFF2AD5"/>
    <w:rsid w:val="FF75F7F8"/>
    <w:rsid w:val="FFDF5097"/>
    <w:rsid w:val="FFFF0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index 5"/>
    <w:basedOn w:val="1"/>
    <w:next w:val="1"/>
    <w:qFormat/>
    <w:uiPriority w:val="0"/>
    <w:pPr>
      <w:ind w:left="1680"/>
    </w:pPr>
    <w:rPr>
      <w:rFonts w:ascii="Calibri" w:hAnsi="Calibri" w:eastAsia="宋体" w:cs="Times New Roman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6">
    <w:name w:val="Block Text"/>
    <w:basedOn w:val="1"/>
    <w:qFormat/>
    <w:uiPriority w:val="99"/>
    <w:pPr>
      <w:spacing w:after="120"/>
      <w:ind w:left="1440" w:leftChars="700" w:right="1440" w:rightChars="700"/>
    </w:pPr>
    <w:rPr>
      <w:rFonts w:ascii="Times New Roman" w:hAnsi="Times New Roman"/>
      <w:szCs w:val="21"/>
    </w:rPr>
  </w:style>
  <w:style w:type="paragraph" w:styleId="7">
    <w:name w:val="toc 1"/>
    <w:basedOn w:val="1"/>
    <w:next w:val="1"/>
    <w:unhideWhenUsed/>
    <w:qFormat/>
    <w:uiPriority w:val="39"/>
  </w:style>
  <w:style w:type="paragraph" w:styleId="8">
    <w:name w:val="Body Text First Indent 2"/>
    <w:basedOn w:val="5"/>
    <w:qFormat/>
    <w:uiPriority w:val="0"/>
    <w:pPr>
      <w:ind w:firstLine="420" w:firstLineChars="200"/>
    </w:pPr>
    <w:rPr>
      <w:rFonts w:cs="Times New Roman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Normal New"/>
    <w:qFormat/>
    <w:uiPriority w:val="0"/>
    <w:pPr>
      <w:widowControl w:val="0"/>
      <w:jc w:val="both"/>
    </w:pPr>
    <w:rPr>
      <w:rFonts w:hint="eastAsia" w:ascii="Calibri" w:hAnsi="Calibri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808</Words>
  <Characters>818</Characters>
  <Lines>0</Lines>
  <Paragraphs>0</Paragraphs>
  <TotalTime>0</TotalTime>
  <ScaleCrop>false</ScaleCrop>
  <LinksUpToDate>false</LinksUpToDate>
  <CharactersWithSpaces>867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2021-10-12T15:36:00Z</dcterms:created>
  <dc:creator>January</dc:creator>
  <cp:lastModifiedBy>黄金明</cp:lastModifiedBy>
  <cp:lastPrinted>2023-10-11T01:38:00Z</cp:lastPrinted>
  <dcterms:modified xsi:type="dcterms:W3CDTF">2023-11-15T04:07:47Z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72CFD3EB40EF4542B6C90E4E7DBAB1EB_13</vt:lpwstr>
  </property>
</Properties>
</file>