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373" w:rsidRDefault="00BB5373">
      <w:pPr>
        <w:spacing w:line="620" w:lineRule="exact"/>
        <w:rPr>
          <w:rFonts w:ascii="黑体" w:eastAsia="黑体" w:hAnsi="黑体" w:cs="黑体"/>
          <w:kern w:val="0"/>
        </w:rPr>
      </w:pPr>
    </w:p>
    <w:tbl>
      <w:tblPr>
        <w:tblW w:w="9635" w:type="dxa"/>
        <w:jc w:val="center"/>
        <w:tblLayout w:type="fixed"/>
        <w:tblLook w:val="04A0"/>
      </w:tblPr>
      <w:tblGrid>
        <w:gridCol w:w="588"/>
        <w:gridCol w:w="980"/>
        <w:gridCol w:w="1112"/>
        <w:gridCol w:w="730"/>
        <w:gridCol w:w="1134"/>
        <w:gridCol w:w="284"/>
        <w:gridCol w:w="850"/>
        <w:gridCol w:w="851"/>
        <w:gridCol w:w="283"/>
        <w:gridCol w:w="284"/>
        <w:gridCol w:w="425"/>
        <w:gridCol w:w="142"/>
        <w:gridCol w:w="709"/>
        <w:gridCol w:w="1263"/>
      </w:tblGrid>
      <w:tr w:rsidR="00BB5373" w:rsidTr="00FD753E">
        <w:trPr>
          <w:trHeight w:hRule="exact" w:val="771"/>
          <w:jc w:val="center"/>
        </w:trPr>
        <w:tc>
          <w:tcPr>
            <w:tcW w:w="963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B5373" w:rsidRDefault="00820DD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kern w:val="0"/>
                <w:sz w:val="36"/>
                <w:szCs w:val="36"/>
              </w:rPr>
              <w:t>2019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年度专项资金绩效评价自评表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06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1E6B1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环卫清扫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1E6B1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区市容环境卫生维护中心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8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1E6B1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区市容环境卫生维护中心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1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项目资金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（万元）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1E6B1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8923.45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8923.45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1E6B1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  <w:r w:rsidR="00E10E1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1.4%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FF0C3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</w:tr>
      <w:tr w:rsidR="00E10E17" w:rsidTr="00FD753E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 w:rsidP="000B082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8800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 w:rsidP="000B082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8923.45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 w:rsidP="000B082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8923.45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0E17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实际完成情况</w:t>
            </w:r>
          </w:p>
        </w:tc>
      </w:tr>
      <w:tr w:rsidR="00BB5373" w:rsidTr="00FD753E">
        <w:trPr>
          <w:trHeight w:hRule="exact" w:val="597"/>
          <w:jc w:val="center"/>
        </w:trPr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EE1320" w:rsidRDefault="00EE1320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18"/>
              </w:rPr>
            </w:pPr>
            <w:r w:rsidRPr="00EE1320">
              <w:rPr>
                <w:rFonts w:ascii="宋体" w:eastAsia="宋体" w:hAnsi="宋体" w:hint="eastAsia"/>
                <w:kern w:val="0"/>
                <w:sz w:val="18"/>
                <w:szCs w:val="18"/>
              </w:rPr>
              <w:t>创造优美的人居环境，确保2019年城区市容环境卫生长效、干净、整洁、舒适，使服务对象满意</w:t>
            </w:r>
            <w:r w:rsidRPr="00EE1320">
              <w:rPr>
                <w:rFonts w:ascii="宋体" w:eastAsia="宋体" w:hAnsi="宋体" w:hint="eastAsia"/>
                <w:kern w:val="0"/>
                <w:szCs w:val="21"/>
              </w:rPr>
              <w:t>。</w:t>
            </w:r>
          </w:p>
        </w:tc>
        <w:tc>
          <w:tcPr>
            <w:tcW w:w="395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DF005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良好</w:t>
            </w:r>
          </w:p>
        </w:tc>
      </w:tr>
      <w:tr w:rsidR="00BB5373" w:rsidTr="00FD753E">
        <w:trPr>
          <w:trHeight w:hRule="exact" w:val="533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指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</w:t>
            </w:r>
          </w:p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</w:t>
            </w:r>
          </w:p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偏差原因分析及改进措施</w:t>
            </w:r>
          </w:p>
        </w:tc>
      </w:tr>
      <w:tr w:rsidR="00BB5373" w:rsidTr="00FF0C39">
        <w:trPr>
          <w:trHeight w:hRule="exact" w:val="892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完成全区清扫面积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FA7C3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71</w:t>
            </w:r>
            <w:r w:rsidR="00820DD3">
              <w:rPr>
                <w:rFonts w:hint="eastAsia"/>
                <w:sz w:val="18"/>
                <w:szCs w:val="18"/>
              </w:rPr>
              <w:t>万平方米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FA7C32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71</w:t>
            </w:r>
            <w:r w:rsidR="00820DD3">
              <w:rPr>
                <w:rFonts w:hint="eastAsia"/>
                <w:sz w:val="18"/>
                <w:szCs w:val="18"/>
              </w:rPr>
              <w:t>万平方米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 w:rsidR="00305E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  <w:r w:rsidR="00305E7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130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/>
                <w:kern w:val="0"/>
                <w:sz w:val="18"/>
                <w:szCs w:val="18"/>
              </w:rPr>
              <w:t>一级道路机扫1次/天、冲洗1次/天、清洗1次/天、洒水降尘4次/天；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109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kern w:val="0"/>
                <w:sz w:val="18"/>
                <w:szCs w:val="18"/>
              </w:rPr>
              <w:t>二级道路机扫1次/天、冲洗1次/天、清洗1次/2天、洒水降尘3次/天；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120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指标3;</w:t>
            </w:r>
            <w:r>
              <w:rPr>
                <w:rFonts w:hint="eastAsia"/>
                <w:kern w:val="0"/>
                <w:sz w:val="18"/>
                <w:szCs w:val="18"/>
              </w:rPr>
              <w:t>三级道路机扫1次/2天、冲洗1次/2天、清洗1次/3天、洒水降尘2次/天。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82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/>
                <w:kern w:val="0"/>
                <w:sz w:val="18"/>
                <w:szCs w:val="18"/>
              </w:rPr>
              <w:t>一级道路清扫保洁分早、中、晚、夜四班作业，实行三扫四保。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按时普扫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按时普扫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195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kern w:val="0"/>
                <w:sz w:val="18"/>
                <w:szCs w:val="18"/>
              </w:rPr>
              <w:t>二级道路分早、中、晚三班作业，实行三扫三保，即5：00-7：00（夏季），5：30-7：30（冬季）；12：00-14：00；18：00-20：00三次普扫，其余时间巡回保洁。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按时普扫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按时普扫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99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指标3：三级道路必须于早上7：00（夏季）或7：30前完成一次普扫，普扫后全时段巡回保洁。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按时普扫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 w:rsidP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按时普扫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33E2F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205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 w:rsidP="00FC266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2019年清扫专项预算，不超预算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Arial Unicode MS" w:eastAsia="Arial Unicode MS" w:hAnsi="Arial Unicode MS" w:cs="Arial Unicode MS" w:hint="eastAsia"/>
                <w:kern w:val="0"/>
                <w:sz w:val="18"/>
                <w:szCs w:val="18"/>
              </w:rPr>
              <w:t>≤</w:t>
            </w:r>
            <w:r w:rsidR="00820DD3" w:rsidRPr="00DF005D">
              <w:rPr>
                <w:rFonts w:hint="eastAsia"/>
                <w:sz w:val="18"/>
                <w:szCs w:val="18"/>
              </w:rPr>
              <w:t>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E10E1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>1.4</w:t>
            </w:r>
            <w:r w:rsidR="00820DD3" w:rsidRPr="00DF005D"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FC266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FF0C39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FC266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承包外支出，主要</w:t>
            </w:r>
            <w:r w:rsidR="00AE3963"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</w:t>
            </w: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垃圾桶购买支出。改进措施：下一年度列入预算</w:t>
            </w:r>
          </w:p>
        </w:tc>
      </w:tr>
      <w:tr w:rsidR="00BB5373" w:rsidTr="00FD753E">
        <w:trPr>
          <w:trHeight w:hRule="exact" w:val="54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经济效益</w:t>
            </w:r>
          </w:p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93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社会效益</w:t>
            </w:r>
          </w:p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指标1：</w:t>
            </w:r>
            <w:r>
              <w:rPr>
                <w:rFonts w:hint="eastAsia"/>
                <w:color w:val="000000"/>
                <w:sz w:val="18"/>
                <w:szCs w:val="18"/>
              </w:rPr>
              <w:t>完成区数字化平台指挥中心案卷交办工作；完成案卷交办率达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≧95%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51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指标2：</w:t>
            </w:r>
            <w:r>
              <w:rPr>
                <w:rFonts w:hint="eastAsia"/>
                <w:color w:val="000000"/>
                <w:sz w:val="18"/>
                <w:szCs w:val="18"/>
              </w:rPr>
              <w:t>市民投诉回复率提高；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≧95%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49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指标3：</w:t>
            </w:r>
            <w:r>
              <w:rPr>
                <w:rFonts w:hint="eastAsia"/>
                <w:color w:val="000000"/>
                <w:sz w:val="18"/>
                <w:szCs w:val="18"/>
              </w:rPr>
              <w:t>文明城市交办函处置完成率提高；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≧95%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≧95%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14213D">
        <w:trPr>
          <w:trHeight w:hRule="exact" w:val="129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生态效益</w:t>
            </w:r>
          </w:p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环境干净、舒适　用生态的理念，创造宜业、宜居的优美环境。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>提升明显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14213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>有提升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14213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14213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个别公共卫生间、垃圾站日常维护不到位。整改措施：下一步加强对站厕的督查</w:t>
            </w:r>
            <w:r w:rsidR="00FF0C39"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整改</w:t>
            </w: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</w:t>
            </w:r>
          </w:p>
        </w:tc>
      </w:tr>
      <w:tr w:rsidR="00BB5373" w:rsidTr="000F1E66">
        <w:trPr>
          <w:trHeight w:hRule="exact" w:val="1699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确保承包期内清扫范围高质高量完成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>≧90</w:t>
            </w:r>
            <w:r w:rsidRPr="00DF005D">
              <w:rPr>
                <w:sz w:val="18"/>
                <w:szCs w:val="18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7A32E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>89</w:t>
            </w:r>
            <w:r w:rsidR="00820DD3" w:rsidRPr="00DF005D">
              <w:rPr>
                <w:sz w:val="18"/>
                <w:szCs w:val="18"/>
              </w:rPr>
              <w:t>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0F1E6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0F1E66" w:rsidP="007A32EA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部分路段施工黄泥污染路面，施工方没有及时清扫。整改措施：</w:t>
            </w:r>
            <w:r w:rsidR="007A32EA"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下一步</w:t>
            </w: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及时</w:t>
            </w:r>
            <w:r w:rsidR="007A32EA"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向</w:t>
            </w: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城管执法</w:t>
            </w:r>
            <w:r w:rsidR="007A32EA"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部门联系，减少路面施工污染。</w:t>
            </w:r>
          </w:p>
        </w:tc>
      </w:tr>
      <w:tr w:rsidR="00BB5373" w:rsidTr="00FD753E">
        <w:trPr>
          <w:trHeight w:hRule="exact" w:val="392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满意度</w:t>
            </w:r>
          </w:p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根据调查问卷统计服务对象的满意程度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 xml:space="preserve">≧90%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hint="eastAsia"/>
                <w:sz w:val="18"/>
                <w:szCs w:val="18"/>
              </w:rPr>
              <w:t xml:space="preserve">≧90%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FD753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F005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Pr="00DF005D" w:rsidRDefault="00BB5373" w:rsidP="00FD753E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BB5373" w:rsidTr="00FD753E">
        <w:trPr>
          <w:trHeight w:hRule="exact" w:val="300"/>
          <w:jc w:val="center"/>
        </w:trPr>
        <w:tc>
          <w:tcPr>
            <w:tcW w:w="65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820DD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72551E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B5373" w:rsidRDefault="00BB537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BB5373" w:rsidRDefault="00BB5373">
      <w:pPr>
        <w:spacing w:line="600" w:lineRule="exact"/>
        <w:rPr>
          <w:rFonts w:ascii="黑体" w:eastAsia="黑体" w:hAnsi="黑体"/>
        </w:rPr>
      </w:pPr>
    </w:p>
    <w:sectPr w:rsidR="00BB5373" w:rsidSect="00BB5373">
      <w:footerReference w:type="even" r:id="rId7"/>
      <w:footerReference w:type="default" r:id="rId8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503" w:rsidRDefault="00B27503" w:rsidP="00BB5373">
      <w:pPr>
        <w:spacing w:line="240" w:lineRule="auto"/>
      </w:pPr>
      <w:r>
        <w:separator/>
      </w:r>
    </w:p>
  </w:endnote>
  <w:endnote w:type="continuationSeparator" w:id="1">
    <w:p w:rsidR="00B27503" w:rsidRDefault="00B27503" w:rsidP="00BB537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仿宋" w:eastAsia="仿宋" w:hAnsi="仿宋" w:cs="仿宋" w:hint="eastAsia"/>
        <w:sz w:val="28"/>
        <w:szCs w:val="28"/>
      </w:rPr>
      <w:id w:val="760954067"/>
    </w:sdtPr>
    <w:sdtContent>
      <w:p w:rsidR="00BB5373" w:rsidRDefault="00C70445">
        <w:pPr>
          <w:pStyle w:val="a5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820DD3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902839" w:rsidRPr="00902839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902839">
          <w:rPr>
            <w:rFonts w:ascii="仿宋" w:eastAsia="仿宋" w:hAnsi="仿宋" w:cs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3343425"/>
    </w:sdtPr>
    <w:sdtEndPr>
      <w:rPr>
        <w:rFonts w:ascii="仿宋" w:eastAsia="仿宋" w:hAnsi="仿宋" w:cs="仿宋" w:hint="eastAsia"/>
        <w:sz w:val="28"/>
        <w:szCs w:val="28"/>
      </w:rPr>
    </w:sdtEndPr>
    <w:sdtContent>
      <w:p w:rsidR="00BB5373" w:rsidRDefault="00C70445">
        <w:pPr>
          <w:pStyle w:val="a5"/>
          <w:jc w:val="right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 w:rsidR="00820DD3"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902839" w:rsidRPr="00902839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902839">
          <w:rPr>
            <w:rFonts w:ascii="仿宋" w:eastAsia="仿宋" w:hAnsi="仿宋" w:cs="仿宋"/>
            <w:noProof/>
            <w:sz w:val="28"/>
            <w:szCs w:val="28"/>
          </w:rPr>
          <w:t xml:space="preserve"> 1 -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503" w:rsidRDefault="00B27503" w:rsidP="00BB5373">
      <w:pPr>
        <w:spacing w:line="240" w:lineRule="auto"/>
      </w:pPr>
      <w:r>
        <w:separator/>
      </w:r>
    </w:p>
  </w:footnote>
  <w:footnote w:type="continuationSeparator" w:id="1">
    <w:p w:rsidR="00B27503" w:rsidRDefault="00B27503" w:rsidP="00BB537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3747"/>
    <w:rsid w:val="00005D88"/>
    <w:rsid w:val="00017EBD"/>
    <w:rsid w:val="0004500E"/>
    <w:rsid w:val="000479D7"/>
    <w:rsid w:val="00050733"/>
    <w:rsid w:val="00057A74"/>
    <w:rsid w:val="00064467"/>
    <w:rsid w:val="0007763D"/>
    <w:rsid w:val="0008243B"/>
    <w:rsid w:val="000877BF"/>
    <w:rsid w:val="00091E7B"/>
    <w:rsid w:val="000D230F"/>
    <w:rsid w:val="000E20BF"/>
    <w:rsid w:val="000F1E66"/>
    <w:rsid w:val="00106906"/>
    <w:rsid w:val="00111454"/>
    <w:rsid w:val="0014213D"/>
    <w:rsid w:val="0016305B"/>
    <w:rsid w:val="00170D2C"/>
    <w:rsid w:val="00190E73"/>
    <w:rsid w:val="001918FE"/>
    <w:rsid w:val="001A2888"/>
    <w:rsid w:val="001B67CB"/>
    <w:rsid w:val="001B6A3D"/>
    <w:rsid w:val="001C0081"/>
    <w:rsid w:val="001C10FB"/>
    <w:rsid w:val="001E275B"/>
    <w:rsid w:val="001E6B1E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A6D54"/>
    <w:rsid w:val="002C45DC"/>
    <w:rsid w:val="002D2B17"/>
    <w:rsid w:val="002D6DE6"/>
    <w:rsid w:val="002E068E"/>
    <w:rsid w:val="002F4C93"/>
    <w:rsid w:val="002F7238"/>
    <w:rsid w:val="00303747"/>
    <w:rsid w:val="00304A80"/>
    <w:rsid w:val="00305842"/>
    <w:rsid w:val="00305E7C"/>
    <w:rsid w:val="00311F5D"/>
    <w:rsid w:val="00312784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E128A"/>
    <w:rsid w:val="003E2B22"/>
    <w:rsid w:val="003F52D0"/>
    <w:rsid w:val="00406148"/>
    <w:rsid w:val="00406EF4"/>
    <w:rsid w:val="00413BF7"/>
    <w:rsid w:val="00421CBE"/>
    <w:rsid w:val="004358A4"/>
    <w:rsid w:val="004378B6"/>
    <w:rsid w:val="0044035E"/>
    <w:rsid w:val="004679F6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262D3"/>
    <w:rsid w:val="005362BF"/>
    <w:rsid w:val="00570BC5"/>
    <w:rsid w:val="005A2FDD"/>
    <w:rsid w:val="005A43DF"/>
    <w:rsid w:val="005B5668"/>
    <w:rsid w:val="005C0F96"/>
    <w:rsid w:val="005C304E"/>
    <w:rsid w:val="005C424E"/>
    <w:rsid w:val="005D1FF9"/>
    <w:rsid w:val="005D34B9"/>
    <w:rsid w:val="005D6E14"/>
    <w:rsid w:val="005F4A12"/>
    <w:rsid w:val="0060178E"/>
    <w:rsid w:val="006031C2"/>
    <w:rsid w:val="006078F9"/>
    <w:rsid w:val="00610F28"/>
    <w:rsid w:val="00620E58"/>
    <w:rsid w:val="006270C6"/>
    <w:rsid w:val="006354FD"/>
    <w:rsid w:val="00641607"/>
    <w:rsid w:val="00656D1E"/>
    <w:rsid w:val="00660B22"/>
    <w:rsid w:val="00662C5F"/>
    <w:rsid w:val="006650D7"/>
    <w:rsid w:val="006766CC"/>
    <w:rsid w:val="006924C4"/>
    <w:rsid w:val="006936A2"/>
    <w:rsid w:val="006971C6"/>
    <w:rsid w:val="006D6D8C"/>
    <w:rsid w:val="006D7E4D"/>
    <w:rsid w:val="006F0A44"/>
    <w:rsid w:val="006F5EBB"/>
    <w:rsid w:val="0072551E"/>
    <w:rsid w:val="007336F9"/>
    <w:rsid w:val="00742C69"/>
    <w:rsid w:val="00783BAD"/>
    <w:rsid w:val="007A02CE"/>
    <w:rsid w:val="007A32EA"/>
    <w:rsid w:val="007B3CF7"/>
    <w:rsid w:val="007D60DD"/>
    <w:rsid w:val="00815068"/>
    <w:rsid w:val="00816734"/>
    <w:rsid w:val="00820DD3"/>
    <w:rsid w:val="00822809"/>
    <w:rsid w:val="00830963"/>
    <w:rsid w:val="00833E2F"/>
    <w:rsid w:val="00834ED6"/>
    <w:rsid w:val="0084120C"/>
    <w:rsid w:val="008428CE"/>
    <w:rsid w:val="00856037"/>
    <w:rsid w:val="008854AA"/>
    <w:rsid w:val="008A4AAA"/>
    <w:rsid w:val="008A7835"/>
    <w:rsid w:val="008C5FEB"/>
    <w:rsid w:val="008D1C56"/>
    <w:rsid w:val="008D26E3"/>
    <w:rsid w:val="00902839"/>
    <w:rsid w:val="0095469C"/>
    <w:rsid w:val="00960595"/>
    <w:rsid w:val="00964943"/>
    <w:rsid w:val="009B0A6F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E3963"/>
    <w:rsid w:val="00AF6720"/>
    <w:rsid w:val="00B27503"/>
    <w:rsid w:val="00B316A3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373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1611E"/>
    <w:rsid w:val="00C42F72"/>
    <w:rsid w:val="00C61D3E"/>
    <w:rsid w:val="00C67E84"/>
    <w:rsid w:val="00C701DA"/>
    <w:rsid w:val="00C70445"/>
    <w:rsid w:val="00C707E7"/>
    <w:rsid w:val="00C76C38"/>
    <w:rsid w:val="00C85240"/>
    <w:rsid w:val="00CA74D5"/>
    <w:rsid w:val="00CB004E"/>
    <w:rsid w:val="00CB6E34"/>
    <w:rsid w:val="00CC560F"/>
    <w:rsid w:val="00CC65E0"/>
    <w:rsid w:val="00CD141B"/>
    <w:rsid w:val="00CF32B5"/>
    <w:rsid w:val="00CF5DB6"/>
    <w:rsid w:val="00D00EFE"/>
    <w:rsid w:val="00D0168B"/>
    <w:rsid w:val="00D039C0"/>
    <w:rsid w:val="00D24F0E"/>
    <w:rsid w:val="00D4027B"/>
    <w:rsid w:val="00D43D11"/>
    <w:rsid w:val="00D52823"/>
    <w:rsid w:val="00D53566"/>
    <w:rsid w:val="00D6185F"/>
    <w:rsid w:val="00D65F0E"/>
    <w:rsid w:val="00D704A9"/>
    <w:rsid w:val="00D71E8A"/>
    <w:rsid w:val="00D730FC"/>
    <w:rsid w:val="00D84920"/>
    <w:rsid w:val="00D9240D"/>
    <w:rsid w:val="00D942BB"/>
    <w:rsid w:val="00D95D63"/>
    <w:rsid w:val="00DD0D05"/>
    <w:rsid w:val="00DE3FBD"/>
    <w:rsid w:val="00DE47CA"/>
    <w:rsid w:val="00DE4EB0"/>
    <w:rsid w:val="00DE7A52"/>
    <w:rsid w:val="00DF005D"/>
    <w:rsid w:val="00DF7A1D"/>
    <w:rsid w:val="00E10E17"/>
    <w:rsid w:val="00E13CF0"/>
    <w:rsid w:val="00E163FB"/>
    <w:rsid w:val="00E22060"/>
    <w:rsid w:val="00E52CEA"/>
    <w:rsid w:val="00E52FA1"/>
    <w:rsid w:val="00E56449"/>
    <w:rsid w:val="00E62C0E"/>
    <w:rsid w:val="00E70E00"/>
    <w:rsid w:val="00E73C44"/>
    <w:rsid w:val="00E84E5F"/>
    <w:rsid w:val="00EA025F"/>
    <w:rsid w:val="00EA1811"/>
    <w:rsid w:val="00EA55DF"/>
    <w:rsid w:val="00ED2F0B"/>
    <w:rsid w:val="00EE1320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A7C32"/>
    <w:rsid w:val="00FC266B"/>
    <w:rsid w:val="00FD753E"/>
    <w:rsid w:val="00FE675D"/>
    <w:rsid w:val="00FF0C39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923EFD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D74686C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373"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BB5373"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BB5373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53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BB5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BB5373"/>
  </w:style>
  <w:style w:type="paragraph" w:customStyle="1" w:styleId="Char3">
    <w:name w:val="Char"/>
    <w:basedOn w:val="a"/>
    <w:uiPriority w:val="99"/>
    <w:qFormat/>
    <w:rsid w:val="00BB5373"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2">
    <w:name w:val="页眉 Char"/>
    <w:link w:val="a6"/>
    <w:uiPriority w:val="99"/>
    <w:qFormat/>
    <w:locked/>
    <w:rsid w:val="00BB5373"/>
    <w:rPr>
      <w:rFonts w:ascii="仿宋_GB2312" w:eastAsia="仿宋_GB2312" w:hAnsi="Calibri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BB5373"/>
    <w:rPr>
      <w:rFonts w:ascii="仿宋_GB2312" w:eastAsia="仿宋_GB2312" w:hAnsi="Calibri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BB5373"/>
    <w:rPr>
      <w:rFonts w:ascii="仿宋_GB2312" w:eastAsia="仿宋_GB2312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BB5373"/>
    <w:rPr>
      <w:rFonts w:ascii="Times New Roman" w:hAnsi="Times New Roman"/>
      <w:sz w:val="24"/>
      <w:szCs w:val="24"/>
    </w:rPr>
  </w:style>
  <w:style w:type="character" w:customStyle="1" w:styleId="Char10">
    <w:name w:val="日期 Char1"/>
    <w:basedOn w:val="a0"/>
    <w:uiPriority w:val="99"/>
    <w:semiHidden/>
    <w:qFormat/>
    <w:rsid w:val="00BB5373"/>
    <w:rPr>
      <w:rFonts w:ascii="仿宋_GB2312" w:eastAsia="仿宋_GB2312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193</Words>
  <Characters>1101</Characters>
  <Application>Microsoft Office Word</Application>
  <DocSecurity>0</DocSecurity>
  <Lines>9</Lines>
  <Paragraphs>2</Paragraphs>
  <ScaleCrop>false</ScaleCrop>
  <Company>Lenovo (Beijing) Limited</Company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44</cp:revision>
  <cp:lastPrinted>2020-03-26T07:04:00Z</cp:lastPrinted>
  <dcterms:created xsi:type="dcterms:W3CDTF">2019-04-15T01:57:00Z</dcterms:created>
  <dcterms:modified xsi:type="dcterms:W3CDTF">2020-09-07T02:22:00Z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